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937"/>
        <w:gridCol w:w="4844"/>
      </w:tblGrid>
      <w:tr w:rsidR="00B11E48" w:rsidRPr="00FE1DAB" w14:paraId="31C71AA8" w14:textId="77777777" w:rsidTr="00151AC6">
        <w:tc>
          <w:tcPr>
            <w:tcW w:w="5007" w:type="dxa"/>
            <w:shd w:val="clear" w:color="auto" w:fill="auto"/>
          </w:tcPr>
          <w:p w14:paraId="12A99A48" w14:textId="77777777" w:rsidR="00B11E48" w:rsidRPr="00F17630" w:rsidRDefault="00B11E48" w:rsidP="00151AC6">
            <w:pPr>
              <w:widowControl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4990" w:type="dxa"/>
            <w:shd w:val="clear" w:color="auto" w:fill="auto"/>
          </w:tcPr>
          <w:p w14:paraId="0F9066DE" w14:textId="77777777" w:rsidR="00B11E48" w:rsidRPr="00FE1DAB" w:rsidRDefault="00B11E48" w:rsidP="00151AC6">
            <w:pPr>
              <w:widowControl w:val="0"/>
              <w:rPr>
                <w:b/>
              </w:rPr>
            </w:pPr>
          </w:p>
        </w:tc>
      </w:tr>
      <w:tr w:rsidR="00B11E48" w:rsidRPr="00FE1DAB" w14:paraId="156775A5" w14:textId="77777777" w:rsidTr="00151AC6">
        <w:tc>
          <w:tcPr>
            <w:tcW w:w="5007" w:type="dxa"/>
            <w:shd w:val="clear" w:color="auto" w:fill="auto"/>
          </w:tcPr>
          <w:p w14:paraId="3E5667DD" w14:textId="77777777" w:rsidR="00B11E48" w:rsidRDefault="00B11E48" w:rsidP="00151AC6">
            <w:pPr>
              <w:widowControl w:val="0"/>
              <w:shd w:val="clear" w:color="auto" w:fill="FFFFFF"/>
              <w:rPr>
                <w:b/>
              </w:rPr>
            </w:pPr>
          </w:p>
          <w:p w14:paraId="13DB520B" w14:textId="77777777" w:rsidR="00B11E48" w:rsidRPr="00FE1DAB" w:rsidRDefault="00B11E48" w:rsidP="00151AC6">
            <w:pPr>
              <w:widowControl w:val="0"/>
              <w:shd w:val="clear" w:color="auto" w:fill="FFFFFF"/>
              <w:rPr>
                <w:b/>
              </w:rPr>
            </w:pPr>
          </w:p>
          <w:p w14:paraId="5FE731C8" w14:textId="77777777" w:rsidR="00B11E48" w:rsidRPr="00FE1DAB" w:rsidRDefault="00B11E48" w:rsidP="00151AC6">
            <w:pPr>
              <w:widowControl w:val="0"/>
              <w:shd w:val="clear" w:color="auto" w:fill="FFFFFF"/>
              <w:rPr>
                <w:b/>
                <w:bCs/>
                <w:spacing w:val="5"/>
              </w:rPr>
            </w:pPr>
            <w:r>
              <w:rPr>
                <w:b/>
              </w:rPr>
              <w:t>УТВЕРЖДАЮ</w:t>
            </w:r>
          </w:p>
          <w:p w14:paraId="436DB1EE" w14:textId="77777777" w:rsidR="00B11E48" w:rsidRPr="00FE1DAB" w:rsidRDefault="00B11E48" w:rsidP="00151AC6">
            <w:pPr>
              <w:widowControl w:val="0"/>
              <w:shd w:val="clear" w:color="auto" w:fill="FFFFFF"/>
              <w:rPr>
                <w:b/>
                <w:bCs/>
                <w:spacing w:val="5"/>
              </w:rPr>
            </w:pPr>
            <w:r w:rsidRPr="00FE1DAB">
              <w:t xml:space="preserve">Исполнительный директор </w:t>
            </w:r>
          </w:p>
          <w:p w14:paraId="624FBCFE" w14:textId="77777777" w:rsidR="00B11E48" w:rsidRPr="00FE1DAB" w:rsidRDefault="00B11E48" w:rsidP="00151AC6">
            <w:pPr>
              <w:widowControl w:val="0"/>
              <w:shd w:val="clear" w:color="auto" w:fill="FFFFFF"/>
            </w:pPr>
            <w:r w:rsidRPr="00FE1DAB">
              <w:t xml:space="preserve">Региональной общественной организации «Спортивная федерация </w:t>
            </w:r>
          </w:p>
          <w:p w14:paraId="28124BB2" w14:textId="77777777" w:rsidR="00B11E48" w:rsidRPr="00FE1DAB" w:rsidRDefault="00B11E48" w:rsidP="00151AC6">
            <w:pPr>
              <w:widowControl w:val="0"/>
              <w:shd w:val="clear" w:color="auto" w:fill="FFFFFF"/>
              <w:rPr>
                <w:spacing w:val="5"/>
              </w:rPr>
            </w:pPr>
            <w:r w:rsidRPr="00FE1DAB">
              <w:t>шахмат Санкт-Петербурга»</w:t>
            </w:r>
          </w:p>
          <w:p w14:paraId="60EEA2F6" w14:textId="77777777" w:rsidR="00B11E48" w:rsidRPr="00FE1DAB" w:rsidRDefault="00B11E48" w:rsidP="00151AC6">
            <w:pPr>
              <w:widowControl w:val="0"/>
              <w:shd w:val="clear" w:color="auto" w:fill="FFFFFF"/>
              <w:rPr>
                <w:spacing w:val="5"/>
              </w:rPr>
            </w:pPr>
          </w:p>
          <w:p w14:paraId="3DEE9328" w14:textId="77777777" w:rsidR="00B11E48" w:rsidRDefault="00B11E48" w:rsidP="00151AC6">
            <w:pPr>
              <w:widowControl w:val="0"/>
              <w:shd w:val="clear" w:color="auto" w:fill="FFFFFF"/>
              <w:rPr>
                <w:spacing w:val="5"/>
              </w:rPr>
            </w:pPr>
          </w:p>
          <w:p w14:paraId="04902C91" w14:textId="77777777" w:rsidR="00B11E48" w:rsidRDefault="00B11E48" w:rsidP="00151AC6">
            <w:pPr>
              <w:widowControl w:val="0"/>
              <w:shd w:val="clear" w:color="auto" w:fill="FFFFFF"/>
              <w:rPr>
                <w:spacing w:val="5"/>
              </w:rPr>
            </w:pPr>
          </w:p>
          <w:p w14:paraId="2A0A71A5" w14:textId="77777777" w:rsidR="00B11E48" w:rsidRDefault="00B11E48" w:rsidP="00151AC6">
            <w:pPr>
              <w:widowControl w:val="0"/>
              <w:shd w:val="clear" w:color="auto" w:fill="FFFFFF"/>
              <w:rPr>
                <w:spacing w:val="5"/>
              </w:rPr>
            </w:pPr>
          </w:p>
          <w:p w14:paraId="6DB69EE8" w14:textId="77777777" w:rsidR="00B11E48" w:rsidRPr="00FE1DAB" w:rsidRDefault="00B11E48" w:rsidP="00151AC6">
            <w:pPr>
              <w:widowControl w:val="0"/>
              <w:shd w:val="clear" w:color="auto" w:fill="FFFFFF"/>
              <w:rPr>
                <w:spacing w:val="5"/>
              </w:rPr>
            </w:pPr>
          </w:p>
          <w:p w14:paraId="11FB0D90" w14:textId="77777777" w:rsidR="00B11E48" w:rsidRPr="00FE1DAB" w:rsidRDefault="00B11E48" w:rsidP="00151AC6">
            <w:pPr>
              <w:widowControl w:val="0"/>
              <w:shd w:val="clear" w:color="auto" w:fill="FFFFFF"/>
              <w:rPr>
                <w:spacing w:val="5"/>
              </w:rPr>
            </w:pPr>
            <w:r w:rsidRPr="00FE1DAB">
              <w:rPr>
                <w:spacing w:val="5"/>
              </w:rPr>
              <w:t>____________________ В.В.</w:t>
            </w:r>
            <w:r w:rsidRPr="00FE1DAB">
              <w:t xml:space="preserve"> Быков</w:t>
            </w:r>
            <w:r w:rsidRPr="00FE1DAB">
              <w:rPr>
                <w:spacing w:val="5"/>
              </w:rPr>
              <w:t xml:space="preserve"> </w:t>
            </w:r>
          </w:p>
          <w:p w14:paraId="67441AB6" w14:textId="77777777" w:rsidR="00B11E48" w:rsidRPr="00FE1DAB" w:rsidRDefault="00B11E48" w:rsidP="00151AC6">
            <w:pPr>
              <w:widowControl w:val="0"/>
              <w:shd w:val="clear" w:color="auto" w:fill="FFFFFF"/>
              <w:rPr>
                <w:spacing w:val="5"/>
              </w:rPr>
            </w:pPr>
          </w:p>
          <w:p w14:paraId="3AC1AA4F" w14:textId="77777777" w:rsidR="00B11E48" w:rsidRPr="00FE1DAB" w:rsidRDefault="00B11E48" w:rsidP="00151AC6">
            <w:pPr>
              <w:widowControl w:val="0"/>
              <w:shd w:val="clear" w:color="auto" w:fill="FFFFFF"/>
              <w:rPr>
                <w:spacing w:val="5"/>
              </w:rPr>
            </w:pPr>
            <w:r w:rsidRPr="00FE1DAB">
              <w:rPr>
                <w:spacing w:val="5"/>
              </w:rPr>
              <w:t>«____» _________________  202</w:t>
            </w:r>
            <w:r>
              <w:rPr>
                <w:spacing w:val="5"/>
                <w:lang w:val="en-US"/>
              </w:rPr>
              <w:t>5</w:t>
            </w:r>
            <w:r w:rsidRPr="00FE1DAB">
              <w:rPr>
                <w:spacing w:val="5"/>
              </w:rPr>
              <w:t xml:space="preserve"> </w:t>
            </w:r>
            <w:r w:rsidRPr="00FE1DAB">
              <w:t>г</w:t>
            </w:r>
            <w:r>
              <w:t>од</w:t>
            </w:r>
          </w:p>
          <w:p w14:paraId="32AF6BA5" w14:textId="77777777" w:rsidR="00B11E48" w:rsidRPr="00FE1DAB" w:rsidRDefault="00B11E48" w:rsidP="00151AC6">
            <w:pPr>
              <w:widowControl w:val="0"/>
            </w:pPr>
          </w:p>
        </w:tc>
        <w:tc>
          <w:tcPr>
            <w:tcW w:w="4990" w:type="dxa"/>
            <w:shd w:val="clear" w:color="auto" w:fill="auto"/>
          </w:tcPr>
          <w:p w14:paraId="0EC175B5" w14:textId="77777777" w:rsidR="00B11E48" w:rsidRPr="00FE1DAB" w:rsidRDefault="00B11E48" w:rsidP="00151AC6">
            <w:pPr>
              <w:widowControl w:val="0"/>
              <w:rPr>
                <w:b/>
                <w:bCs/>
                <w:spacing w:val="5"/>
              </w:rPr>
            </w:pPr>
            <w:r w:rsidRPr="00FE1DAB">
              <w:rPr>
                <w:b/>
              </w:rPr>
              <w:t xml:space="preserve"> </w:t>
            </w:r>
          </w:p>
          <w:p w14:paraId="2ECD4F49" w14:textId="77777777" w:rsidR="00B11E48" w:rsidRPr="00FE1DAB" w:rsidRDefault="00B11E48" w:rsidP="00151AC6">
            <w:pPr>
              <w:widowControl w:val="0"/>
              <w:shd w:val="clear" w:color="auto" w:fill="FFFFFF"/>
              <w:rPr>
                <w:b/>
                <w:bCs/>
                <w:spacing w:val="5"/>
              </w:rPr>
            </w:pPr>
          </w:p>
        </w:tc>
      </w:tr>
    </w:tbl>
    <w:p w14:paraId="3D18F16A" w14:textId="77777777" w:rsidR="00B11E48" w:rsidRPr="00FE1DAB" w:rsidRDefault="00B11E48" w:rsidP="00B11E48"/>
    <w:p w14:paraId="00F24B60" w14:textId="77777777" w:rsidR="00B11E48" w:rsidRDefault="00B11E48" w:rsidP="00B11E48">
      <w:pPr>
        <w:jc w:val="center"/>
        <w:rPr>
          <w:b/>
          <w:bCs/>
          <w:u w:val="single"/>
        </w:rPr>
      </w:pPr>
    </w:p>
    <w:p w14:paraId="6A424983" w14:textId="77777777" w:rsidR="00B11E48" w:rsidRDefault="00B11E48" w:rsidP="00B11E48">
      <w:pPr>
        <w:jc w:val="center"/>
        <w:rPr>
          <w:b/>
          <w:bCs/>
          <w:u w:val="single"/>
        </w:rPr>
      </w:pPr>
    </w:p>
    <w:p w14:paraId="0C0B03CE" w14:textId="77777777" w:rsidR="00B11E48" w:rsidRPr="00FE1DAB" w:rsidRDefault="00B11E48" w:rsidP="00B11E48">
      <w:pPr>
        <w:jc w:val="center"/>
        <w:rPr>
          <w:b/>
          <w:bCs/>
          <w:u w:val="single"/>
        </w:rPr>
      </w:pPr>
    </w:p>
    <w:p w14:paraId="1D9DB348" w14:textId="77777777" w:rsidR="00B11E48" w:rsidRDefault="00B11E48" w:rsidP="00B11E48">
      <w:pPr>
        <w:jc w:val="center"/>
        <w:rPr>
          <w:b/>
          <w:bCs/>
        </w:rPr>
      </w:pPr>
    </w:p>
    <w:p w14:paraId="45F38289" w14:textId="77777777" w:rsidR="00B11E48" w:rsidRDefault="00B11E48" w:rsidP="00B11E48">
      <w:pPr>
        <w:jc w:val="center"/>
        <w:rPr>
          <w:b/>
          <w:bCs/>
        </w:rPr>
      </w:pPr>
    </w:p>
    <w:p w14:paraId="162BE4D5" w14:textId="77777777" w:rsidR="00920E1E" w:rsidRDefault="00920E1E" w:rsidP="00B11E48">
      <w:pPr>
        <w:jc w:val="center"/>
        <w:rPr>
          <w:b/>
          <w:bCs/>
        </w:rPr>
      </w:pPr>
      <w:r>
        <w:rPr>
          <w:b/>
          <w:bCs/>
        </w:rPr>
        <w:t>Положение</w:t>
      </w:r>
    </w:p>
    <w:p w14:paraId="1A1DB522" w14:textId="28AD66A6" w:rsidR="00B11E48" w:rsidRDefault="00920E1E" w:rsidP="00B11E48">
      <w:pPr>
        <w:jc w:val="center"/>
        <w:rPr>
          <w:b/>
          <w:bCs/>
        </w:rPr>
      </w:pPr>
      <w:r>
        <w:rPr>
          <w:b/>
          <w:bCs/>
        </w:rPr>
        <w:t xml:space="preserve">о </w:t>
      </w:r>
      <w:r w:rsidR="00B11E48">
        <w:rPr>
          <w:b/>
          <w:bCs/>
        </w:rPr>
        <w:t>первенств</w:t>
      </w:r>
      <w:r>
        <w:rPr>
          <w:b/>
          <w:bCs/>
        </w:rPr>
        <w:t>е</w:t>
      </w:r>
      <w:r w:rsidR="00B11E48">
        <w:rPr>
          <w:b/>
          <w:bCs/>
        </w:rPr>
        <w:t xml:space="preserve"> Санкт-Петербурга по быстрым шахматам </w:t>
      </w:r>
    </w:p>
    <w:p w14:paraId="00BA9D17" w14:textId="77777777" w:rsidR="00B11E48" w:rsidRPr="00554427" w:rsidRDefault="00B11E48" w:rsidP="00B11E48">
      <w:pPr>
        <w:jc w:val="center"/>
        <w:rPr>
          <w:b/>
          <w:bCs/>
        </w:rPr>
      </w:pPr>
      <w:r>
        <w:rPr>
          <w:b/>
          <w:bCs/>
        </w:rPr>
        <w:t>среди юниоров и юниорок до 21 года</w:t>
      </w:r>
    </w:p>
    <w:p w14:paraId="122936A0" w14:textId="77777777" w:rsidR="00B11E48" w:rsidRPr="00554427" w:rsidRDefault="00B11E48" w:rsidP="00B11E48">
      <w:pPr>
        <w:jc w:val="center"/>
        <w:rPr>
          <w:b/>
          <w:bCs/>
        </w:rPr>
      </w:pPr>
    </w:p>
    <w:p w14:paraId="5221659A" w14:textId="77777777" w:rsidR="00B11E48" w:rsidRPr="00554427" w:rsidRDefault="00B11E48" w:rsidP="00B11E48">
      <w:pPr>
        <w:jc w:val="center"/>
        <w:rPr>
          <w:b/>
          <w:bCs/>
        </w:rPr>
      </w:pPr>
    </w:p>
    <w:p w14:paraId="6643A33E" w14:textId="77777777" w:rsidR="00B11E48" w:rsidRPr="00554427" w:rsidRDefault="00B11E48" w:rsidP="00B11E48">
      <w:pPr>
        <w:jc w:val="center"/>
        <w:rPr>
          <w:b/>
          <w:bCs/>
        </w:rPr>
      </w:pPr>
    </w:p>
    <w:p w14:paraId="4BDA5F09" w14:textId="77777777" w:rsidR="00B11E48" w:rsidRPr="00554427" w:rsidRDefault="00B11E48" w:rsidP="00B11E48">
      <w:pPr>
        <w:jc w:val="center"/>
        <w:rPr>
          <w:b/>
          <w:bCs/>
        </w:rPr>
      </w:pPr>
    </w:p>
    <w:p w14:paraId="137CAA20" w14:textId="77777777" w:rsidR="00B11E48" w:rsidRPr="00554427" w:rsidRDefault="00B11E48" w:rsidP="00B11E48">
      <w:pPr>
        <w:jc w:val="center"/>
        <w:rPr>
          <w:b/>
          <w:bCs/>
        </w:rPr>
      </w:pPr>
    </w:p>
    <w:p w14:paraId="3097368A" w14:textId="77777777" w:rsidR="00B11E48" w:rsidRPr="00554427" w:rsidRDefault="00B11E48" w:rsidP="00B11E48">
      <w:pPr>
        <w:jc w:val="center"/>
        <w:rPr>
          <w:b/>
          <w:bCs/>
        </w:rPr>
      </w:pPr>
    </w:p>
    <w:p w14:paraId="3414065A" w14:textId="77777777" w:rsidR="00B11E48" w:rsidRPr="00554427" w:rsidRDefault="00B11E48" w:rsidP="00B11E48">
      <w:pPr>
        <w:jc w:val="center"/>
        <w:rPr>
          <w:b/>
          <w:bCs/>
        </w:rPr>
      </w:pPr>
    </w:p>
    <w:p w14:paraId="7F4489B3" w14:textId="77777777" w:rsidR="00B11E48" w:rsidRPr="00554427" w:rsidRDefault="00B11E48" w:rsidP="00B11E48">
      <w:pPr>
        <w:jc w:val="center"/>
        <w:rPr>
          <w:b/>
          <w:bCs/>
        </w:rPr>
      </w:pPr>
    </w:p>
    <w:p w14:paraId="0363A486" w14:textId="77777777" w:rsidR="00B11E48" w:rsidRPr="00554427" w:rsidRDefault="00B11E48" w:rsidP="00B11E48">
      <w:pPr>
        <w:jc w:val="center"/>
        <w:rPr>
          <w:b/>
          <w:bCs/>
        </w:rPr>
      </w:pPr>
    </w:p>
    <w:p w14:paraId="20AB4BF9" w14:textId="77777777" w:rsidR="00B11E48" w:rsidRPr="00554427" w:rsidRDefault="00B11E48" w:rsidP="00B11E48">
      <w:pPr>
        <w:jc w:val="center"/>
        <w:rPr>
          <w:b/>
          <w:bCs/>
        </w:rPr>
      </w:pPr>
    </w:p>
    <w:p w14:paraId="668E5823" w14:textId="77777777" w:rsidR="00B11E48" w:rsidRPr="00554427" w:rsidRDefault="00B11E48" w:rsidP="00B11E48">
      <w:pPr>
        <w:jc w:val="center"/>
        <w:rPr>
          <w:b/>
          <w:bCs/>
        </w:rPr>
      </w:pPr>
    </w:p>
    <w:p w14:paraId="7DD817E5" w14:textId="77777777" w:rsidR="00B11E48" w:rsidRPr="00554427" w:rsidRDefault="00B11E48" w:rsidP="00B11E48">
      <w:pPr>
        <w:jc w:val="center"/>
        <w:rPr>
          <w:b/>
          <w:bCs/>
        </w:rPr>
      </w:pPr>
    </w:p>
    <w:p w14:paraId="66199C95" w14:textId="77777777" w:rsidR="00B11E48" w:rsidRDefault="00B11E48" w:rsidP="00B11E48">
      <w:pPr>
        <w:jc w:val="center"/>
        <w:rPr>
          <w:b/>
          <w:bCs/>
        </w:rPr>
      </w:pPr>
    </w:p>
    <w:p w14:paraId="7F98EBA6" w14:textId="77777777" w:rsidR="00B11E48" w:rsidRDefault="00B11E48" w:rsidP="00B11E48">
      <w:pPr>
        <w:jc w:val="center"/>
        <w:rPr>
          <w:b/>
          <w:bCs/>
        </w:rPr>
      </w:pPr>
    </w:p>
    <w:p w14:paraId="2895323F" w14:textId="77777777" w:rsidR="00B11E48" w:rsidRDefault="00B11E48" w:rsidP="00B11E48">
      <w:pPr>
        <w:jc w:val="center"/>
        <w:rPr>
          <w:b/>
          <w:bCs/>
        </w:rPr>
      </w:pPr>
    </w:p>
    <w:p w14:paraId="7EB566EF" w14:textId="77777777" w:rsidR="00B11E48" w:rsidRDefault="00B11E48" w:rsidP="00B11E48">
      <w:pPr>
        <w:jc w:val="center"/>
        <w:rPr>
          <w:b/>
          <w:bCs/>
        </w:rPr>
      </w:pPr>
    </w:p>
    <w:p w14:paraId="103AED0B" w14:textId="77777777" w:rsidR="00B11E48" w:rsidRDefault="00B11E48" w:rsidP="00B11E48">
      <w:pPr>
        <w:jc w:val="center"/>
        <w:rPr>
          <w:b/>
          <w:bCs/>
        </w:rPr>
      </w:pPr>
    </w:p>
    <w:p w14:paraId="3FA4692E" w14:textId="77777777" w:rsidR="00B11E48" w:rsidRDefault="00B11E48" w:rsidP="00B11E48">
      <w:pPr>
        <w:jc w:val="center"/>
        <w:rPr>
          <w:b/>
          <w:bCs/>
        </w:rPr>
      </w:pPr>
    </w:p>
    <w:p w14:paraId="2163EDAB" w14:textId="77777777" w:rsidR="00B11E48" w:rsidRDefault="00B11E48" w:rsidP="00B11E48">
      <w:pPr>
        <w:jc w:val="center"/>
        <w:rPr>
          <w:b/>
          <w:bCs/>
        </w:rPr>
      </w:pPr>
    </w:p>
    <w:p w14:paraId="11A17870" w14:textId="77777777" w:rsidR="00B11E48" w:rsidRDefault="00B11E48" w:rsidP="00B11E48">
      <w:pPr>
        <w:jc w:val="center"/>
        <w:rPr>
          <w:b/>
          <w:bCs/>
        </w:rPr>
      </w:pPr>
    </w:p>
    <w:p w14:paraId="7A9626D1" w14:textId="77777777" w:rsidR="00B11E48" w:rsidRDefault="00B11E48" w:rsidP="00B11E48">
      <w:pPr>
        <w:jc w:val="center"/>
        <w:rPr>
          <w:b/>
          <w:bCs/>
        </w:rPr>
      </w:pPr>
    </w:p>
    <w:p w14:paraId="6D5C20BA" w14:textId="77777777" w:rsidR="00B11E48" w:rsidRDefault="00B11E48" w:rsidP="00B11E48">
      <w:pPr>
        <w:jc w:val="center"/>
        <w:rPr>
          <w:b/>
          <w:bCs/>
        </w:rPr>
      </w:pPr>
    </w:p>
    <w:p w14:paraId="026062B4" w14:textId="77777777" w:rsidR="00B11E48" w:rsidRDefault="00B11E48" w:rsidP="00B11E48">
      <w:pPr>
        <w:jc w:val="center"/>
        <w:rPr>
          <w:b/>
          <w:bCs/>
        </w:rPr>
      </w:pPr>
    </w:p>
    <w:p w14:paraId="46B752DB" w14:textId="77777777" w:rsidR="00B11E48" w:rsidRDefault="00B11E48" w:rsidP="00B11E48">
      <w:pPr>
        <w:jc w:val="center"/>
        <w:rPr>
          <w:b/>
          <w:bCs/>
        </w:rPr>
      </w:pPr>
    </w:p>
    <w:p w14:paraId="01F26FA2" w14:textId="77777777" w:rsidR="00B11E48" w:rsidRPr="00554427" w:rsidRDefault="00B11E48" w:rsidP="00B11E48">
      <w:pPr>
        <w:rPr>
          <w:b/>
          <w:bCs/>
        </w:rPr>
      </w:pPr>
    </w:p>
    <w:p w14:paraId="4CB15CB0" w14:textId="77777777" w:rsidR="00B11E48" w:rsidRPr="00554427" w:rsidRDefault="00B11E48" w:rsidP="00B11E48">
      <w:pPr>
        <w:jc w:val="center"/>
        <w:rPr>
          <w:b/>
          <w:bCs/>
        </w:rPr>
      </w:pPr>
      <w:r w:rsidRPr="00554427">
        <w:rPr>
          <w:b/>
          <w:bCs/>
        </w:rPr>
        <w:t>Санкт-Петербург</w:t>
      </w:r>
    </w:p>
    <w:p w14:paraId="4B3DA6AD" w14:textId="77777777" w:rsidR="00B11E48" w:rsidRDefault="00B11E48" w:rsidP="00B11E48">
      <w:pPr>
        <w:jc w:val="center"/>
        <w:rPr>
          <w:b/>
          <w:bCs/>
          <w:lang w:val="en-US"/>
        </w:rPr>
      </w:pPr>
      <w:r w:rsidRPr="00554427">
        <w:rPr>
          <w:b/>
          <w:bCs/>
        </w:rPr>
        <w:t>202</w:t>
      </w:r>
      <w:r>
        <w:rPr>
          <w:b/>
          <w:bCs/>
          <w:lang w:val="en-US"/>
        </w:rPr>
        <w:t>5</w:t>
      </w:r>
    </w:p>
    <w:p w14:paraId="17302A6B" w14:textId="77777777" w:rsidR="00B11E48" w:rsidRPr="00F17630" w:rsidRDefault="00B11E48" w:rsidP="00B11E48">
      <w:pPr>
        <w:rPr>
          <w:b/>
          <w:bCs/>
          <w:lang w:val="en-US"/>
        </w:rPr>
      </w:pPr>
    </w:p>
    <w:p w14:paraId="2DD8101B" w14:textId="77777777" w:rsidR="00B11E48" w:rsidRPr="00554427" w:rsidRDefault="00B11E48" w:rsidP="00B11E48">
      <w:pPr>
        <w:numPr>
          <w:ilvl w:val="0"/>
          <w:numId w:val="1"/>
        </w:numPr>
        <w:ind w:hanging="76"/>
        <w:rPr>
          <w:b/>
          <w:bCs/>
        </w:rPr>
      </w:pPr>
      <w:r w:rsidRPr="00554427">
        <w:rPr>
          <w:b/>
          <w:bCs/>
        </w:rPr>
        <w:t>Общие положения</w:t>
      </w:r>
    </w:p>
    <w:p w14:paraId="54EEAF5A" w14:textId="6B3D50AA" w:rsidR="00B11E48" w:rsidRPr="00554427" w:rsidRDefault="00B11E48" w:rsidP="00B11E48">
      <w:pPr>
        <w:ind w:firstLine="709"/>
        <w:jc w:val="both"/>
        <w:rPr>
          <w:bCs/>
        </w:rPr>
      </w:pPr>
      <w:r>
        <w:rPr>
          <w:bCs/>
        </w:rPr>
        <w:t xml:space="preserve">Первенство Санкт-Петербурга по </w:t>
      </w:r>
      <w:r w:rsidR="00920E1E">
        <w:rPr>
          <w:bCs/>
        </w:rPr>
        <w:t xml:space="preserve">быстрым </w:t>
      </w:r>
      <w:r>
        <w:rPr>
          <w:bCs/>
        </w:rPr>
        <w:t>шахматам среди юниоров и юниорок до 21 года</w:t>
      </w:r>
      <w:r w:rsidRPr="00554427">
        <w:t xml:space="preserve"> (далее – Мероприятие) </w:t>
      </w:r>
      <w:r w:rsidRPr="00B52183">
        <w:rPr>
          <w:lang w:bidi="ru-RU"/>
        </w:rPr>
        <w:t xml:space="preserve">согласно п. 4, 9, 23.1, и 29 ст. 2 Федерального закона от 04.12.2007 № 329-ФЗ «О физической культуре и спорте в Российской Федерации» проводится </w:t>
      </w:r>
      <w:r>
        <w:rPr>
          <w:lang w:bidi="ru-RU"/>
        </w:rPr>
        <w:br/>
      </w:r>
      <w:r w:rsidRPr="00B52183">
        <w:rPr>
          <w:lang w:bidi="ru-RU"/>
        </w:rPr>
        <w:t xml:space="preserve">в соответствии с Календарным планом официальных физкультурных мероприятий </w:t>
      </w:r>
      <w:r>
        <w:rPr>
          <w:lang w:bidi="ru-RU"/>
        </w:rPr>
        <w:br/>
      </w:r>
      <w:r w:rsidRPr="00B52183">
        <w:rPr>
          <w:lang w:bidi="ru-RU"/>
        </w:rPr>
        <w:t>и спортивных мероприятий Санкт-Петербурга на 202</w:t>
      </w:r>
      <w:r w:rsidR="00920E1E">
        <w:rPr>
          <w:lang w:bidi="ru-RU"/>
        </w:rPr>
        <w:t>5</w:t>
      </w:r>
      <w:r w:rsidRPr="00B52183">
        <w:rPr>
          <w:lang w:bidi="ru-RU"/>
        </w:rPr>
        <w:t xml:space="preserve"> год</w:t>
      </w:r>
      <w:r>
        <w:rPr>
          <w:lang w:bidi="ru-RU"/>
        </w:rPr>
        <w:t>.</w:t>
      </w:r>
    </w:p>
    <w:p w14:paraId="63C9FDD7" w14:textId="77777777" w:rsidR="00B11E48" w:rsidRDefault="00B11E48" w:rsidP="00B11E48">
      <w:pPr>
        <w:pStyle w:val="Default"/>
        <w:ind w:firstLine="709"/>
        <w:jc w:val="both"/>
      </w:pPr>
      <w:r w:rsidRPr="00554427">
        <w:t xml:space="preserve">Мероприятие проводится в соответствии с правилами вида спорта «шахматы», утвержденными приказом Министерства спорта России от 29.12.2020 № 988 </w:t>
      </w:r>
      <w:r>
        <w:br/>
      </w:r>
      <w:r w:rsidRPr="00554427">
        <w:t>(далее – Правила).</w:t>
      </w:r>
    </w:p>
    <w:p w14:paraId="571BFB65" w14:textId="77777777" w:rsidR="00B11E48" w:rsidRDefault="00B11E48" w:rsidP="00B11E48">
      <w:pPr>
        <w:ind w:firstLine="709"/>
        <w:jc w:val="both"/>
        <w:rPr>
          <w:lang w:bidi="ru-RU"/>
        </w:rPr>
      </w:pPr>
      <w:bookmarkStart w:id="0" w:name="_Hlk165665063"/>
      <w:r w:rsidRPr="00B52183">
        <w:rPr>
          <w:lang w:bidi="ru-RU"/>
        </w:rPr>
        <w:t>Мероприятие проводится в целях:</w:t>
      </w:r>
    </w:p>
    <w:p w14:paraId="678826CF" w14:textId="77777777" w:rsidR="00B11E48" w:rsidRPr="00B52183" w:rsidRDefault="00B11E48" w:rsidP="00B11E48">
      <w:pPr>
        <w:ind w:firstLine="709"/>
        <w:jc w:val="both"/>
        <w:rPr>
          <w:lang w:bidi="ru-RU"/>
        </w:rPr>
      </w:pPr>
      <w:r>
        <w:rPr>
          <w:lang w:bidi="ru-RU"/>
        </w:rPr>
        <w:t xml:space="preserve">Определения сильнейших шахматистов и шахматисток в данной возрастной группе с целью включения их в список сборной команды Санкт-Петербурга для дальнейшего возможного участия в первенстве России. </w:t>
      </w:r>
    </w:p>
    <w:p w14:paraId="6D45BA39" w14:textId="77777777" w:rsidR="00B11E48" w:rsidRPr="00B52183" w:rsidRDefault="00B11E48" w:rsidP="00B11E48">
      <w:pPr>
        <w:ind w:firstLine="709"/>
        <w:jc w:val="both"/>
        <w:rPr>
          <w:lang w:bidi="ru-RU"/>
        </w:rPr>
      </w:pPr>
      <w:r w:rsidRPr="00B52183">
        <w:rPr>
          <w:lang w:bidi="ru-RU"/>
        </w:rPr>
        <w:t>популяризации спорта, физкультурно-оздоровительной и спортивно-массовой работы;</w:t>
      </w:r>
    </w:p>
    <w:p w14:paraId="2706138C" w14:textId="77777777" w:rsidR="00B11E48" w:rsidRPr="00B52183" w:rsidRDefault="00B11E48" w:rsidP="00B11E48">
      <w:pPr>
        <w:ind w:firstLine="709"/>
        <w:jc w:val="both"/>
        <w:rPr>
          <w:lang w:bidi="ru-RU"/>
        </w:rPr>
      </w:pPr>
      <w:r w:rsidRPr="00B52183">
        <w:rPr>
          <w:lang w:bidi="ru-RU"/>
        </w:rPr>
        <w:t>профилактики преступности и всех форм зависимости средствами физической культуры и спорта.</w:t>
      </w:r>
    </w:p>
    <w:p w14:paraId="2F2898A2" w14:textId="77777777" w:rsidR="00B11E48" w:rsidRPr="00B52183" w:rsidRDefault="00B11E48" w:rsidP="00B11E48">
      <w:pPr>
        <w:ind w:firstLine="709"/>
        <w:jc w:val="both"/>
        <w:rPr>
          <w:lang w:bidi="ru-RU"/>
        </w:rPr>
      </w:pPr>
      <w:r w:rsidRPr="00B52183">
        <w:rPr>
          <w:lang w:bidi="ru-RU"/>
        </w:rPr>
        <w:t>Основные задачи Мероприятия:</w:t>
      </w:r>
      <w:r w:rsidRPr="00B52183">
        <w:rPr>
          <w:lang w:bidi="ru-RU"/>
        </w:rPr>
        <w:tab/>
      </w:r>
    </w:p>
    <w:p w14:paraId="43745039" w14:textId="77777777" w:rsidR="00B11E48" w:rsidRPr="00B52183" w:rsidRDefault="00B11E48" w:rsidP="00B11E48">
      <w:pPr>
        <w:ind w:firstLine="709"/>
        <w:jc w:val="both"/>
        <w:rPr>
          <w:lang w:bidi="ru-RU"/>
        </w:rPr>
      </w:pPr>
      <w:r w:rsidRPr="00B52183">
        <w:rPr>
          <w:lang w:bidi="ru-RU"/>
        </w:rPr>
        <w:t xml:space="preserve">укрепление традиций проведения </w:t>
      </w:r>
      <w:r>
        <w:rPr>
          <w:lang w:bidi="ru-RU"/>
        </w:rPr>
        <w:t>спортивных</w:t>
      </w:r>
      <w:r w:rsidRPr="00B52183">
        <w:rPr>
          <w:lang w:bidi="ru-RU"/>
        </w:rPr>
        <w:t xml:space="preserve"> мероприятий;</w:t>
      </w:r>
    </w:p>
    <w:p w14:paraId="60367E96" w14:textId="77777777" w:rsidR="00B11E48" w:rsidRPr="00B52183" w:rsidRDefault="00B11E48" w:rsidP="00B11E48">
      <w:pPr>
        <w:ind w:firstLine="709"/>
        <w:jc w:val="both"/>
        <w:rPr>
          <w:lang w:bidi="ru-RU"/>
        </w:rPr>
      </w:pPr>
      <w:r w:rsidRPr="00B52183">
        <w:rPr>
          <w:lang w:bidi="ru-RU"/>
        </w:rPr>
        <w:t>повышение уров</w:t>
      </w:r>
      <w:r>
        <w:rPr>
          <w:lang w:bidi="ru-RU"/>
        </w:rPr>
        <w:t>ня физической подготовленности</w:t>
      </w:r>
      <w:r w:rsidRPr="00B52183">
        <w:rPr>
          <w:lang w:bidi="ru-RU"/>
        </w:rPr>
        <w:t>;</w:t>
      </w:r>
    </w:p>
    <w:bookmarkEnd w:id="0"/>
    <w:p w14:paraId="25A31F34" w14:textId="77777777" w:rsidR="00B11E48" w:rsidRDefault="00B11E48" w:rsidP="00B11E48">
      <w:pPr>
        <w:pStyle w:val="Default"/>
        <w:ind w:firstLine="567"/>
        <w:jc w:val="both"/>
      </w:pPr>
    </w:p>
    <w:p w14:paraId="7DF0D824" w14:textId="77777777" w:rsidR="00B11E48" w:rsidRPr="00554427" w:rsidRDefault="00B11E48" w:rsidP="00B11E48">
      <w:pPr>
        <w:suppressAutoHyphens w:val="0"/>
        <w:ind w:left="360"/>
        <w:jc w:val="center"/>
        <w:rPr>
          <w:b/>
        </w:rPr>
      </w:pPr>
      <w:r w:rsidRPr="00554427">
        <w:rPr>
          <w:b/>
        </w:rPr>
        <w:t>2. Организаторы</w:t>
      </w:r>
    </w:p>
    <w:p w14:paraId="1BA0DD82" w14:textId="77777777" w:rsidR="00B11E48" w:rsidRPr="00554427" w:rsidRDefault="00B11E48" w:rsidP="00B11E48">
      <w:pPr>
        <w:ind w:right="284"/>
        <w:rPr>
          <w:b/>
        </w:rPr>
      </w:pPr>
    </w:p>
    <w:p w14:paraId="055E8498" w14:textId="77777777" w:rsidR="00B11E48" w:rsidRPr="00554427" w:rsidRDefault="00B11E48" w:rsidP="00B11E48">
      <w:pPr>
        <w:spacing w:line="24" w:lineRule="atLeast"/>
        <w:ind w:right="-143" w:firstLine="709"/>
        <w:jc w:val="both"/>
      </w:pPr>
      <w:r w:rsidRPr="00554427">
        <w:t xml:space="preserve">Организатором Мероприятия выступает </w:t>
      </w:r>
      <w:r>
        <w:t xml:space="preserve">Комитет по физической культуре </w:t>
      </w:r>
      <w:r w:rsidRPr="00554427">
        <w:t xml:space="preserve">и спорту </w:t>
      </w:r>
      <w:r>
        <w:br/>
      </w:r>
      <w:r w:rsidRPr="00554427">
        <w:t>(далее – Комитет).</w:t>
      </w:r>
    </w:p>
    <w:p w14:paraId="16116FD2" w14:textId="77777777" w:rsidR="00B11E48" w:rsidRPr="00554427" w:rsidRDefault="00B11E48" w:rsidP="00B11E48">
      <w:pPr>
        <w:pStyle w:val="a4"/>
        <w:spacing w:line="24" w:lineRule="atLeast"/>
        <w:ind w:right="-143" w:firstLine="709"/>
        <w:jc w:val="both"/>
      </w:pPr>
      <w:r w:rsidRPr="00554427">
        <w:t>Полномочия Комитета по организации и п</w:t>
      </w:r>
      <w:r>
        <w:t>роведению Мероприятия</w:t>
      </w:r>
      <w:r w:rsidRPr="00554427">
        <w:t xml:space="preserve"> в соответствии </w:t>
      </w:r>
      <w:r>
        <w:br/>
      </w:r>
      <w:r w:rsidRPr="00554427">
        <w:t xml:space="preserve">с государственным заданием на оказание государственных услуг (выполнение работ) </w:t>
      </w:r>
      <w:r>
        <w:br/>
      </w:r>
      <w:r w:rsidRPr="00554427">
        <w:t xml:space="preserve">на текущий календарный год осуществляет Санкт-Петербургское государственное автономное учреждение «Центр подготовки спортивных сборных команд Санкт-Петербурга» </w:t>
      </w:r>
      <w:r>
        <w:br/>
      </w:r>
      <w:r w:rsidRPr="00554427">
        <w:t>(далее – СПб ГАУ «Центр подготовки»).</w:t>
      </w:r>
    </w:p>
    <w:p w14:paraId="35FB9266" w14:textId="77777777" w:rsidR="00B11E48" w:rsidRPr="00554427" w:rsidRDefault="00B11E48" w:rsidP="00B11E48">
      <w:pPr>
        <w:widowControl w:val="0"/>
        <w:ind w:right="-143" w:firstLine="709"/>
        <w:jc w:val="both"/>
        <w:rPr>
          <w:shd w:val="clear" w:color="auto" w:fill="FFFFFF"/>
        </w:rPr>
      </w:pPr>
      <w:r w:rsidRPr="00554427">
        <w:t>Общее руководство организацией и проведением Мероприятия осуществляет Региональная общественная организация «</w:t>
      </w:r>
      <w:r w:rsidRPr="00554427">
        <w:rPr>
          <w:shd w:val="clear" w:color="auto" w:fill="FFFFFF"/>
        </w:rPr>
        <w:t>Спортивная федерация шахмат Санкт-Петербурга» (далее — РОО «СФШ СПб»)</w:t>
      </w:r>
      <w:r>
        <w:rPr>
          <w:shd w:val="clear" w:color="auto" w:fill="FFFFFF"/>
        </w:rPr>
        <w:t xml:space="preserve"> и Комитет</w:t>
      </w:r>
      <w:r w:rsidRPr="00554427">
        <w:rPr>
          <w:shd w:val="clear" w:color="auto" w:fill="FFFFFF"/>
        </w:rPr>
        <w:t>.</w:t>
      </w:r>
    </w:p>
    <w:p w14:paraId="0F2C14FF" w14:textId="77777777" w:rsidR="00B11E48" w:rsidRPr="00554427" w:rsidRDefault="00B11E48" w:rsidP="00B11E48">
      <w:pPr>
        <w:widowControl w:val="0"/>
        <w:ind w:right="-143" w:firstLine="709"/>
        <w:jc w:val="both"/>
      </w:pPr>
      <w:r w:rsidRPr="00554427">
        <w:rPr>
          <w:bCs/>
        </w:rPr>
        <w:t xml:space="preserve">Непосредственное проведение спортивных соревнований осуществляет Главная судейская коллегия (далее – ГСК), утвержденная </w:t>
      </w:r>
      <w:r>
        <w:rPr>
          <w:shd w:val="clear" w:color="auto" w:fill="FFFFFF"/>
        </w:rPr>
        <w:t xml:space="preserve">РОО «СФШ СПб» по согласованию </w:t>
      </w:r>
      <w:r>
        <w:rPr>
          <w:shd w:val="clear" w:color="auto" w:fill="FFFFFF"/>
        </w:rPr>
        <w:br/>
        <w:t>с Комитетом.</w:t>
      </w:r>
    </w:p>
    <w:p w14:paraId="292E281F" w14:textId="77777777" w:rsidR="00B11E48" w:rsidRDefault="00B11E48" w:rsidP="00B11E48">
      <w:pPr>
        <w:spacing w:line="24" w:lineRule="atLeast"/>
        <w:ind w:left="-142" w:right="-143" w:firstLine="851"/>
        <w:jc w:val="both"/>
        <w:rPr>
          <w:lang w:bidi="ru-RU"/>
        </w:rPr>
      </w:pPr>
      <w:r w:rsidRPr="00554427">
        <w:rPr>
          <w:bCs/>
          <w:lang w:bidi="ru-RU"/>
        </w:rPr>
        <w:t xml:space="preserve">Контроль за наличием медицинского допуска, договора (оригинала) </w:t>
      </w:r>
      <w:r w:rsidRPr="00554427">
        <w:rPr>
          <w:bCs/>
          <w:lang w:bidi="ru-RU"/>
        </w:rPr>
        <w:br/>
        <w:t>о страховании жизни и здоровья от несчастных случаев, у участников Мероприятия возлагается на ГСК. Контроль за сбором, обработкой</w:t>
      </w:r>
      <w:r>
        <w:rPr>
          <w:bCs/>
          <w:lang w:bidi="ru-RU"/>
        </w:rPr>
        <w:t xml:space="preserve"> и хранением заявок на участие </w:t>
      </w:r>
      <w:r w:rsidRPr="00554427">
        <w:rPr>
          <w:bCs/>
          <w:lang w:bidi="ru-RU"/>
        </w:rPr>
        <w:t xml:space="preserve">в течение 3 (трёх) лет, возлагается на </w:t>
      </w:r>
      <w:r w:rsidRPr="00554427">
        <w:rPr>
          <w:shd w:val="clear" w:color="auto" w:fill="FFFFFF"/>
        </w:rPr>
        <w:t>РОО «СФШ СПб»</w:t>
      </w:r>
      <w:r w:rsidRPr="00554427">
        <w:rPr>
          <w:lang w:bidi="ru-RU"/>
        </w:rPr>
        <w:t>.</w:t>
      </w:r>
    </w:p>
    <w:p w14:paraId="6AC5EA8D" w14:textId="77777777" w:rsidR="00B11E48" w:rsidRDefault="00B11E48" w:rsidP="00B11E48">
      <w:pPr>
        <w:spacing w:line="24" w:lineRule="atLeast"/>
        <w:ind w:left="-142" w:right="-143" w:firstLine="851"/>
        <w:jc w:val="both"/>
        <w:rPr>
          <w:lang w:bidi="ru-RU"/>
        </w:rPr>
      </w:pPr>
    </w:p>
    <w:p w14:paraId="45C41364" w14:textId="77777777" w:rsidR="00B11E48" w:rsidRPr="00554427" w:rsidRDefault="00B11E48" w:rsidP="00B11E48">
      <w:pPr>
        <w:ind w:right="284"/>
        <w:jc w:val="both"/>
        <w:rPr>
          <w:bCs/>
        </w:rPr>
      </w:pPr>
      <w:r w:rsidRPr="00554427">
        <w:rPr>
          <w:shd w:val="clear" w:color="auto" w:fill="FFFFFF"/>
        </w:rPr>
        <w:t xml:space="preserve"> </w:t>
      </w:r>
      <w:r w:rsidRPr="00554427">
        <w:rPr>
          <w:bCs/>
        </w:rPr>
        <w:t xml:space="preserve">                            </w:t>
      </w:r>
      <w:r w:rsidRPr="00554427">
        <w:rPr>
          <w:b/>
        </w:rPr>
        <w:t xml:space="preserve">3. Обеспечение безопасности участников и зрителей, </w:t>
      </w:r>
    </w:p>
    <w:p w14:paraId="0E28BA06" w14:textId="77777777" w:rsidR="00B11E48" w:rsidRPr="00554427" w:rsidRDefault="00B11E48" w:rsidP="00B11E48">
      <w:pPr>
        <w:suppressAutoHyphens w:val="0"/>
        <w:ind w:left="360"/>
        <w:jc w:val="center"/>
        <w:rPr>
          <w:b/>
        </w:rPr>
      </w:pPr>
      <w:r w:rsidRPr="00554427">
        <w:rPr>
          <w:b/>
        </w:rPr>
        <w:t>медицинское обеспечение</w:t>
      </w:r>
    </w:p>
    <w:p w14:paraId="4B7531B9" w14:textId="77777777" w:rsidR="00B11E48" w:rsidRPr="00554427" w:rsidRDefault="00B11E48" w:rsidP="00B11E48"/>
    <w:p w14:paraId="6A01733A" w14:textId="77777777" w:rsidR="00B11E48" w:rsidRPr="00554427" w:rsidRDefault="00B11E48" w:rsidP="00B11E48">
      <w:pPr>
        <w:spacing w:line="24" w:lineRule="atLeast"/>
        <w:ind w:left="-142" w:right="-143" w:firstLine="709"/>
        <w:jc w:val="both"/>
      </w:pPr>
      <w:r w:rsidRPr="00554427">
        <w:t xml:space="preserve">Оказание скорой медицинской помощи осуществляется в соответствии с приказом Министерства здравоохранения Российской Федерации от 23.10.2020 № 1144Н </w:t>
      </w:r>
      <w:r w:rsidRPr="00554427">
        <w:br/>
        <w:t xml:space="preserve">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</w:t>
      </w:r>
      <w:r w:rsidRPr="00554427">
        <w:br/>
        <w:t>в организациях и (или) выполнить нормативы испытаний (тестов) Всероссийского физкультурно-спортивного комплекса «Готов к труду и обороне (ГТО)» и форм медицинских заключений о допуске к участию физкультурных и спортивных мероприятиях».</w:t>
      </w:r>
    </w:p>
    <w:p w14:paraId="54AE5CEC" w14:textId="77777777" w:rsidR="00B11E48" w:rsidRPr="00554427" w:rsidRDefault="00B11E48" w:rsidP="00B11E48">
      <w:pPr>
        <w:spacing w:line="24" w:lineRule="atLeast"/>
        <w:ind w:left="-142" w:right="-143" w:firstLine="709"/>
        <w:jc w:val="both"/>
      </w:pPr>
      <w:r w:rsidRPr="00554427">
        <w:lastRenderedPageBreak/>
        <w:t xml:space="preserve">В случае возникновения необходимости, обусловленной эпидемиологической ситуацией по месту проведения физкультурных мероприятий (Ленинградской области) </w:t>
      </w:r>
      <w:r w:rsidRPr="00554427">
        <w:br/>
        <w:t xml:space="preserve">на основании предписаний (предложений) территориальных органов, уполномоченных осуществлять государственный санитарно-эпидемиологический надзор, участники физкультурно-спортивного мероприятия обязаны предоставить организаторам документы </w:t>
      </w:r>
      <w:r w:rsidRPr="00554427">
        <w:br/>
        <w:t>в соответствии с действующими на дату проведения физкультурных мероприятий требованиями нормативно-правовых документов, направленными на противодействие распространению новой коронавирусной инфекции.</w:t>
      </w:r>
    </w:p>
    <w:p w14:paraId="402FB64E" w14:textId="77777777" w:rsidR="00B11E48" w:rsidRPr="00554427" w:rsidRDefault="00B11E48" w:rsidP="00B11E48">
      <w:pPr>
        <w:spacing w:line="24" w:lineRule="atLeast"/>
        <w:ind w:left="-142" w:right="-143" w:firstLine="709"/>
        <w:jc w:val="both"/>
      </w:pPr>
      <w:r>
        <w:t>Для у</w:t>
      </w:r>
      <w:r w:rsidRPr="00554427">
        <w:t xml:space="preserve">частия в Мероприятии </w:t>
      </w:r>
      <w:r>
        <w:t>рекомендовано иметь</w:t>
      </w:r>
      <w:r w:rsidRPr="00554427">
        <w:t xml:space="preserve"> договор страхования жизни и здоровья от несчастных случаев, который представляется в комиссию по допуску участников на каждого участника. Страхование участников может производиться как за счет бюджетных, так и внебюджетных средств, в соответствии с законодательством Российском Федерации и субъектов Российской Федерации.</w:t>
      </w:r>
    </w:p>
    <w:p w14:paraId="0171AFBF" w14:textId="77777777" w:rsidR="00B11E48" w:rsidRPr="00554427" w:rsidRDefault="00B11E48" w:rsidP="00B11E48">
      <w:pPr>
        <w:spacing w:line="24" w:lineRule="atLeast"/>
        <w:ind w:left="-142" w:right="-143" w:firstLine="709"/>
        <w:jc w:val="both"/>
      </w:pPr>
      <w:r w:rsidRPr="00554427">
        <w:t>Каждый участник должен иметь действующий медицинский допуск.</w:t>
      </w:r>
    </w:p>
    <w:p w14:paraId="016FEAF6" w14:textId="77777777" w:rsidR="00B11E48" w:rsidRPr="00554427" w:rsidRDefault="00B11E48" w:rsidP="00B11E48">
      <w:pPr>
        <w:spacing w:line="24" w:lineRule="atLeast"/>
        <w:ind w:left="-142" w:right="-143" w:firstLine="709"/>
        <w:jc w:val="both"/>
      </w:pPr>
      <w:r w:rsidRPr="00554427">
        <w:t xml:space="preserve">Медицинский допуск осуществляется в соответствии с приказом Министерства здравоохранения Российской Федерации от 23 октября 2020 года № 1144Н - медицинское заключение, выданное по результатам профилактического медицинского осмотра, </w:t>
      </w:r>
      <w:r w:rsidRPr="00554427">
        <w:br/>
        <w:t xml:space="preserve">или коллективная заявка, подписанная уполномоченным лицом (медицинским работником) </w:t>
      </w:r>
      <w:r w:rsidRPr="00554427">
        <w:br/>
        <w:t>о медицинском допуске к участию в физкультурном или спортивном мероприятии напротив фамилии каждого участника после прохождения профилактического медицинского осмотра.</w:t>
      </w:r>
    </w:p>
    <w:p w14:paraId="3D95982A" w14:textId="77777777" w:rsidR="00B11E48" w:rsidRPr="00554427" w:rsidRDefault="00B11E48" w:rsidP="00B11E48">
      <w:pPr>
        <w:pStyle w:val="a8"/>
        <w:widowControl w:val="0"/>
        <w:suppressAutoHyphens w:val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54427">
        <w:rPr>
          <w:rFonts w:ascii="Times New Roman" w:hAnsi="Times New Roman" w:cs="Times New Roman"/>
          <w:sz w:val="24"/>
          <w:szCs w:val="24"/>
        </w:rPr>
        <w:t xml:space="preserve">Обеспечение медицинской помощью участников спортивных соревнований возлагается на </w:t>
      </w:r>
      <w:r w:rsidRPr="00554427">
        <w:rPr>
          <w:rFonts w:ascii="Times New Roman" w:hAnsi="Times New Roman" w:cs="Times New Roman"/>
          <w:sz w:val="24"/>
          <w:szCs w:val="24"/>
          <w:shd w:val="clear" w:color="auto" w:fill="FFFFFF"/>
        </w:rPr>
        <w:t>РОО «СФШ СПб».</w:t>
      </w:r>
    </w:p>
    <w:p w14:paraId="2EFB5C75" w14:textId="77777777" w:rsidR="00B11E48" w:rsidRPr="00554427" w:rsidRDefault="00B11E48" w:rsidP="00B11E48">
      <w:pPr>
        <w:pStyle w:val="a8"/>
        <w:ind w:right="283"/>
        <w:jc w:val="both"/>
        <w:rPr>
          <w:rFonts w:ascii="Times New Roman" w:hAnsi="Times New Roman"/>
          <w:sz w:val="24"/>
          <w:szCs w:val="24"/>
        </w:rPr>
      </w:pPr>
    </w:p>
    <w:p w14:paraId="7C16D3E2" w14:textId="77777777" w:rsidR="00B11E48" w:rsidRPr="00554427" w:rsidRDefault="00B11E48" w:rsidP="00B11E48">
      <w:pPr>
        <w:suppressAutoHyphens w:val="0"/>
        <w:jc w:val="center"/>
        <w:rPr>
          <w:b/>
        </w:rPr>
      </w:pPr>
      <w:r w:rsidRPr="00554427">
        <w:rPr>
          <w:b/>
        </w:rPr>
        <w:t xml:space="preserve">       4. Место и сроки проведения</w:t>
      </w:r>
    </w:p>
    <w:p w14:paraId="12CB8E13" w14:textId="77777777" w:rsidR="00B11E48" w:rsidRPr="00554427" w:rsidRDefault="00B11E48" w:rsidP="00B11E48">
      <w:pPr>
        <w:tabs>
          <w:tab w:val="left" w:pos="9498"/>
        </w:tabs>
        <w:ind w:right="283"/>
      </w:pPr>
    </w:p>
    <w:p w14:paraId="261623E1" w14:textId="54B47B5B" w:rsidR="00B11E48" w:rsidRPr="00554427" w:rsidRDefault="00B11E48" w:rsidP="00B11E48">
      <w:pPr>
        <w:ind w:right="-142" w:firstLine="709"/>
        <w:jc w:val="both"/>
      </w:pPr>
      <w:r w:rsidRPr="00554427">
        <w:t xml:space="preserve">Мероприятие проводится </w:t>
      </w:r>
      <w:r w:rsidRPr="00F17630">
        <w:t>2</w:t>
      </w:r>
      <w:r>
        <w:t>0-21.12.2025</w:t>
      </w:r>
      <w:r w:rsidRPr="00554427">
        <w:t xml:space="preserve"> </w:t>
      </w:r>
      <w:r w:rsidRPr="00AB511C">
        <w:rPr>
          <w:lang w:bidi="ru-RU"/>
        </w:rPr>
        <w:t xml:space="preserve">г. Санкт-Петербург, Лиговский проспект, 30, ТЦ «Галерея», </w:t>
      </w:r>
      <w:r w:rsidR="00920E1E">
        <w:rPr>
          <w:lang w:bidi="ru-RU"/>
        </w:rPr>
        <w:t>2</w:t>
      </w:r>
      <w:r w:rsidRPr="00AB511C">
        <w:rPr>
          <w:lang w:bidi="ru-RU"/>
        </w:rPr>
        <w:t xml:space="preserve"> этаж.</w:t>
      </w:r>
    </w:p>
    <w:p w14:paraId="3A6B3253" w14:textId="77777777" w:rsidR="00B11E48" w:rsidRPr="00A9093F" w:rsidRDefault="00B11E48" w:rsidP="00B11E48">
      <w:pPr>
        <w:tabs>
          <w:tab w:val="left" w:pos="9498"/>
        </w:tabs>
        <w:ind w:right="-142" w:firstLine="709"/>
        <w:jc w:val="both"/>
      </w:pPr>
      <w:r w:rsidRPr="00A9093F">
        <w:t xml:space="preserve">Начало Мероприятия в </w:t>
      </w:r>
      <w:r>
        <w:t>12:00 20.12.2025</w:t>
      </w:r>
    </w:p>
    <w:p w14:paraId="3D766DD9" w14:textId="77777777" w:rsidR="00B11E48" w:rsidRPr="00A9093F" w:rsidRDefault="00B11E48" w:rsidP="00B11E48">
      <w:pPr>
        <w:tabs>
          <w:tab w:val="left" w:pos="9498"/>
        </w:tabs>
        <w:ind w:right="-142" w:firstLine="709"/>
        <w:jc w:val="both"/>
      </w:pPr>
      <w:r w:rsidRPr="00A9093F">
        <w:t xml:space="preserve">Окончание Мероприятия в </w:t>
      </w:r>
      <w:r>
        <w:t>16:00 21.12.2025</w:t>
      </w:r>
    </w:p>
    <w:p w14:paraId="0360F38E" w14:textId="77777777" w:rsidR="00B11E48" w:rsidRPr="00A9093F" w:rsidRDefault="00B11E48" w:rsidP="00B11E48">
      <w:pPr>
        <w:tabs>
          <w:tab w:val="left" w:pos="4095"/>
        </w:tabs>
        <w:ind w:right="-142"/>
        <w:jc w:val="both"/>
      </w:pPr>
      <w:r w:rsidRPr="00A9093F">
        <w:t xml:space="preserve">                                              </w:t>
      </w:r>
      <w:r w:rsidRPr="00A9093F">
        <w:tab/>
      </w:r>
    </w:p>
    <w:p w14:paraId="396C3A45" w14:textId="77777777" w:rsidR="00B11E48" w:rsidRPr="00A9093F" w:rsidRDefault="00B11E48" w:rsidP="00B11E48">
      <w:pPr>
        <w:tabs>
          <w:tab w:val="left" w:pos="9781"/>
        </w:tabs>
        <w:ind w:right="-142"/>
        <w:jc w:val="center"/>
      </w:pPr>
      <w:r w:rsidRPr="00A9093F">
        <w:rPr>
          <w:b/>
        </w:rPr>
        <w:t xml:space="preserve">      5. Программа соревнований</w:t>
      </w:r>
    </w:p>
    <w:p w14:paraId="08043EF0" w14:textId="77777777" w:rsidR="00B11E48" w:rsidRPr="00A9093F" w:rsidRDefault="00B11E48" w:rsidP="00B11E48">
      <w:pPr>
        <w:ind w:right="-142"/>
        <w:rPr>
          <w:b/>
        </w:rPr>
      </w:pPr>
    </w:p>
    <w:p w14:paraId="25EF36CF" w14:textId="77777777" w:rsidR="00B11E48" w:rsidRPr="00A9093F" w:rsidRDefault="00B11E48" w:rsidP="00B11E48">
      <w:pPr>
        <w:ind w:right="-142" w:firstLine="709"/>
        <w:jc w:val="both"/>
      </w:pPr>
      <w:r w:rsidRPr="00A9093F">
        <w:t xml:space="preserve">Мероприятие проводится в личном зачете. Мероприятие проводится по швейцарской системе в </w:t>
      </w:r>
      <w:r>
        <w:t>11</w:t>
      </w:r>
      <w:r w:rsidRPr="00A9093F">
        <w:t xml:space="preserve"> туров с контролем времени </w:t>
      </w:r>
      <w:r>
        <w:t>10 минут</w:t>
      </w:r>
      <w:r w:rsidRPr="00A9093F">
        <w:t xml:space="preserve"> </w:t>
      </w:r>
      <w:r>
        <w:t xml:space="preserve">на всю партию </w:t>
      </w:r>
      <w:r w:rsidRPr="00A9093F">
        <w:t xml:space="preserve">плюс </w:t>
      </w:r>
      <w:r>
        <w:t>5</w:t>
      </w:r>
      <w:r w:rsidRPr="00A9093F">
        <w:t xml:space="preserve"> секунд на ход каждому до конца партии</w:t>
      </w:r>
      <w:r>
        <w:t>.</w:t>
      </w:r>
      <w:r w:rsidRPr="00A9093F">
        <w:t xml:space="preserve"> </w:t>
      </w:r>
    </w:p>
    <w:p w14:paraId="651670D3" w14:textId="77777777" w:rsidR="00B11E48" w:rsidRPr="00A9093F" w:rsidRDefault="00B11E48" w:rsidP="00B11E48">
      <w:pPr>
        <w:ind w:right="-142" w:firstLine="708"/>
        <w:jc w:val="both"/>
      </w:pPr>
      <w:r w:rsidRPr="00A9093F">
        <w:t>Обсчитывается российский</w:t>
      </w:r>
      <w:r>
        <w:t xml:space="preserve"> и международный</w:t>
      </w:r>
      <w:r w:rsidRPr="00A9093F">
        <w:t xml:space="preserve"> рейтинг.</w:t>
      </w:r>
    </w:p>
    <w:p w14:paraId="28F32F63" w14:textId="77777777" w:rsidR="00B11E48" w:rsidRPr="00A9093F" w:rsidRDefault="00B11E48" w:rsidP="00B11E48">
      <w:pPr>
        <w:ind w:right="-142" w:firstLine="708"/>
        <w:jc w:val="both"/>
      </w:pPr>
      <w:r w:rsidRPr="00A9093F">
        <w:t>Расписание Мероприятия:</w:t>
      </w:r>
    </w:p>
    <w:p w14:paraId="146DAF8D" w14:textId="77777777" w:rsidR="00B11E48" w:rsidRPr="00A9093F" w:rsidRDefault="00B11E48" w:rsidP="00B11E48">
      <w:pPr>
        <w:ind w:right="-142" w:firstLine="708"/>
        <w:jc w:val="both"/>
        <w:rPr>
          <w:b/>
        </w:rPr>
      </w:pPr>
      <w:r>
        <w:rPr>
          <w:b/>
        </w:rPr>
        <w:t>20</w:t>
      </w:r>
      <w:r w:rsidRPr="00A9093F">
        <w:rPr>
          <w:b/>
        </w:rPr>
        <w:t>.</w:t>
      </w:r>
      <w:r>
        <w:rPr>
          <w:b/>
        </w:rPr>
        <w:t>12</w:t>
      </w:r>
      <w:r w:rsidRPr="00A9093F">
        <w:rPr>
          <w:b/>
        </w:rPr>
        <w:t>.202</w:t>
      </w:r>
      <w:r>
        <w:rPr>
          <w:b/>
        </w:rPr>
        <w:t>5</w:t>
      </w:r>
      <w:r w:rsidRPr="00A9093F">
        <w:rPr>
          <w:b/>
        </w:rPr>
        <w:t xml:space="preserve">: </w:t>
      </w:r>
    </w:p>
    <w:p w14:paraId="4EF46BBE" w14:textId="1B4C4189" w:rsidR="00B11E48" w:rsidRDefault="00B11E48" w:rsidP="00B11E48">
      <w:pPr>
        <w:ind w:right="-142" w:firstLine="708"/>
        <w:jc w:val="both"/>
      </w:pPr>
      <w:r>
        <w:t>11:00-11:40</w:t>
      </w:r>
      <w:r w:rsidRPr="00A9093F">
        <w:t xml:space="preserve"> – регистрация участников;</w:t>
      </w:r>
    </w:p>
    <w:p w14:paraId="577AF684" w14:textId="36D06626" w:rsidR="00885077" w:rsidRPr="00A9093F" w:rsidRDefault="00885077" w:rsidP="00885077">
      <w:pPr>
        <w:ind w:right="-142" w:firstLine="708"/>
        <w:jc w:val="both"/>
      </w:pPr>
      <w:r w:rsidRPr="00647BB7">
        <w:rPr>
          <w:color w:val="000000" w:themeColor="text1"/>
          <w:shd w:val="clear" w:color="auto" w:fill="FFFFFF"/>
        </w:rPr>
        <w:t>участники, не прошедшие регистрацию до 1</w:t>
      </w:r>
      <w:r>
        <w:rPr>
          <w:color w:val="000000" w:themeColor="text1"/>
          <w:shd w:val="clear" w:color="auto" w:fill="FFFFFF"/>
        </w:rPr>
        <w:t>1</w:t>
      </w:r>
      <w:r w:rsidRPr="00647BB7">
        <w:rPr>
          <w:color w:val="000000" w:themeColor="text1"/>
          <w:shd w:val="clear" w:color="auto" w:fill="FFFFFF"/>
        </w:rPr>
        <w:t>.40 допускаются со 2 тура.</w:t>
      </w:r>
    </w:p>
    <w:p w14:paraId="11D648B8" w14:textId="77777777" w:rsidR="00B11E48" w:rsidRPr="00A9093F" w:rsidRDefault="00B11E48" w:rsidP="00B11E48">
      <w:pPr>
        <w:ind w:right="-142" w:firstLine="708"/>
        <w:jc w:val="both"/>
      </w:pPr>
      <w:r>
        <w:t>11:50</w:t>
      </w:r>
      <w:r w:rsidRPr="00A9093F">
        <w:t xml:space="preserve"> – жеребьевка; </w:t>
      </w:r>
    </w:p>
    <w:p w14:paraId="64B07583" w14:textId="77777777" w:rsidR="00B11E48" w:rsidRDefault="00B11E48" w:rsidP="00B11E48">
      <w:pPr>
        <w:ind w:right="-142" w:firstLine="708"/>
        <w:jc w:val="both"/>
      </w:pPr>
      <w:r w:rsidRPr="00570A32">
        <w:t>1</w:t>
      </w:r>
      <w:r>
        <w:t>2:00-16:00 – 1-5 туры</w:t>
      </w:r>
    </w:p>
    <w:p w14:paraId="6099050B" w14:textId="77777777" w:rsidR="00B11E48" w:rsidRPr="00A9093F" w:rsidRDefault="00B11E48" w:rsidP="00B11E48">
      <w:pPr>
        <w:ind w:right="-142" w:firstLine="708"/>
        <w:jc w:val="both"/>
        <w:rPr>
          <w:b/>
        </w:rPr>
      </w:pPr>
      <w:r>
        <w:rPr>
          <w:b/>
        </w:rPr>
        <w:t>21</w:t>
      </w:r>
      <w:r w:rsidRPr="00A9093F">
        <w:rPr>
          <w:b/>
        </w:rPr>
        <w:t>.</w:t>
      </w:r>
      <w:r>
        <w:rPr>
          <w:b/>
        </w:rPr>
        <w:t>12</w:t>
      </w:r>
      <w:r w:rsidRPr="00A9093F">
        <w:rPr>
          <w:b/>
        </w:rPr>
        <w:t>.202</w:t>
      </w:r>
      <w:r>
        <w:rPr>
          <w:b/>
        </w:rPr>
        <w:t>5</w:t>
      </w:r>
      <w:r w:rsidRPr="00A9093F">
        <w:rPr>
          <w:b/>
        </w:rPr>
        <w:t xml:space="preserve">: </w:t>
      </w:r>
    </w:p>
    <w:p w14:paraId="69636AC2" w14:textId="77777777" w:rsidR="00B11E48" w:rsidRDefault="00B11E48" w:rsidP="00B11E48">
      <w:pPr>
        <w:ind w:right="-142" w:firstLine="708"/>
        <w:jc w:val="both"/>
      </w:pPr>
      <w:r w:rsidRPr="00570A32">
        <w:t>1</w:t>
      </w:r>
      <w:r>
        <w:t>2:00-15:00 – 6-11 туры</w:t>
      </w:r>
    </w:p>
    <w:p w14:paraId="260386AB" w14:textId="77777777" w:rsidR="00B11E48" w:rsidRDefault="00B11E48" w:rsidP="00B11E48">
      <w:pPr>
        <w:ind w:right="-142" w:firstLine="708"/>
        <w:jc w:val="both"/>
      </w:pPr>
      <w:r>
        <w:t xml:space="preserve">15:30 – закрытие </w:t>
      </w:r>
    </w:p>
    <w:p w14:paraId="70522110" w14:textId="77777777" w:rsidR="00B11E48" w:rsidRPr="00570A32" w:rsidRDefault="00B11E48" w:rsidP="00B11E48">
      <w:pPr>
        <w:ind w:right="-142" w:firstLine="708"/>
        <w:jc w:val="both"/>
      </w:pPr>
      <w:r w:rsidRPr="00570A32">
        <w:t xml:space="preserve">    </w:t>
      </w:r>
    </w:p>
    <w:p w14:paraId="19CB65F1" w14:textId="77777777" w:rsidR="00B11E48" w:rsidRPr="00554427" w:rsidRDefault="00B11E48" w:rsidP="00B11E48">
      <w:pPr>
        <w:ind w:right="-142"/>
      </w:pPr>
    </w:p>
    <w:p w14:paraId="2B127D3C" w14:textId="77777777" w:rsidR="00B11E48" w:rsidRPr="00554427" w:rsidRDefault="00B11E48" w:rsidP="00B11E48">
      <w:pPr>
        <w:ind w:right="-142"/>
        <w:jc w:val="center"/>
      </w:pPr>
      <w:r w:rsidRPr="00554427">
        <w:rPr>
          <w:b/>
        </w:rPr>
        <w:t>6. Участники соревнований</w:t>
      </w:r>
    </w:p>
    <w:p w14:paraId="7F5B207D" w14:textId="77777777" w:rsidR="00B11E48" w:rsidRPr="00554427" w:rsidRDefault="00B11E48" w:rsidP="00B11E48">
      <w:pPr>
        <w:ind w:right="-142"/>
        <w:jc w:val="center"/>
      </w:pPr>
    </w:p>
    <w:p w14:paraId="31FBEEE6" w14:textId="77777777" w:rsidR="00885077" w:rsidRDefault="00885077" w:rsidP="00885077">
      <w:pPr>
        <w:pStyle w:val="2"/>
        <w:spacing w:after="0" w:line="240" w:lineRule="auto"/>
        <w:ind w:right="-142" w:firstLine="709"/>
        <w:jc w:val="both"/>
      </w:pPr>
      <w:r w:rsidRPr="00647BB7">
        <w:rPr>
          <w:color w:val="000000" w:themeColor="text1"/>
          <w:shd w:val="clear" w:color="auto" w:fill="FFFFFF"/>
        </w:rPr>
        <w:t>К участию в первенстве</w:t>
      </w:r>
      <w:r>
        <w:rPr>
          <w:color w:val="000000" w:themeColor="text1"/>
          <w:shd w:val="clear" w:color="auto" w:fill="FFFFFF"/>
        </w:rPr>
        <w:t xml:space="preserve"> города</w:t>
      </w:r>
      <w:r w:rsidRPr="00647BB7">
        <w:rPr>
          <w:color w:val="000000" w:themeColor="text1"/>
          <w:shd w:val="clear" w:color="auto" w:fill="FFFFFF"/>
        </w:rPr>
        <w:t xml:space="preserve"> допускаются шахматисты не старше 2006 г.р. с</w:t>
      </w:r>
      <w:r>
        <w:rPr>
          <w:color w:val="000000" w:themeColor="text1"/>
          <w:shd w:val="clear" w:color="auto" w:fill="FFFFFF"/>
        </w:rPr>
        <w:t xml:space="preserve"> российским или международным</w:t>
      </w:r>
      <w:r w:rsidRPr="00647BB7">
        <w:rPr>
          <w:color w:val="000000" w:themeColor="text1"/>
          <w:shd w:val="clear" w:color="auto" w:fill="FFFFFF"/>
        </w:rPr>
        <w:t xml:space="preserve"> рейтингом на 01.12.2025 г. в блиц или быстрые шахматы: юниоры более 1600, юниорки более 1450</w:t>
      </w:r>
      <w:r>
        <w:rPr>
          <w:rFonts w:ascii="Arial" w:hAnsi="Arial" w:cs="Arial"/>
          <w:color w:val="000000" w:themeColor="text1"/>
          <w:shd w:val="clear" w:color="auto" w:fill="FFFFFF"/>
        </w:rPr>
        <w:t>.</w:t>
      </w:r>
    </w:p>
    <w:p w14:paraId="3BDDB4F4" w14:textId="77777777" w:rsidR="00D83CF0" w:rsidRDefault="00D83CF0" w:rsidP="00D83CF0">
      <w:pPr>
        <w:pStyle w:val="2"/>
        <w:spacing w:after="0" w:line="240" w:lineRule="auto"/>
        <w:ind w:firstLine="709"/>
        <w:jc w:val="both"/>
      </w:pPr>
      <w:r>
        <w:lastRenderedPageBreak/>
        <w:t xml:space="preserve">Комиссией по допуску могут быть допущены участники других субъектов Российской федерации (вне конкурса). </w:t>
      </w:r>
    </w:p>
    <w:p w14:paraId="00EE4FAC" w14:textId="77777777" w:rsidR="00B11E48" w:rsidRPr="00554427" w:rsidRDefault="00B11E48" w:rsidP="00B11E48">
      <w:pPr>
        <w:pStyle w:val="2"/>
        <w:spacing w:after="0" w:line="240" w:lineRule="auto"/>
        <w:ind w:firstLine="709"/>
        <w:jc w:val="both"/>
      </w:pPr>
    </w:p>
    <w:p w14:paraId="5173295D" w14:textId="77777777" w:rsidR="00B11E48" w:rsidRPr="00554427" w:rsidRDefault="00B11E48" w:rsidP="00B11E48">
      <w:pPr>
        <w:ind w:right="283"/>
        <w:jc w:val="center"/>
        <w:rPr>
          <w:bCs/>
        </w:rPr>
      </w:pPr>
      <w:r w:rsidRPr="00554427">
        <w:rPr>
          <w:b/>
          <w:bCs/>
        </w:rPr>
        <w:t xml:space="preserve">       7</w:t>
      </w:r>
      <w:r w:rsidRPr="00554427">
        <w:rPr>
          <w:b/>
        </w:rPr>
        <w:t>. Заявки на участие</w:t>
      </w:r>
    </w:p>
    <w:p w14:paraId="4A06B13F" w14:textId="77777777" w:rsidR="00B11E48" w:rsidRPr="00554427" w:rsidRDefault="00B11E48" w:rsidP="00B11E48">
      <w:pPr>
        <w:ind w:right="283"/>
        <w:jc w:val="center"/>
        <w:rPr>
          <w:b/>
        </w:rPr>
      </w:pPr>
    </w:p>
    <w:p w14:paraId="31335848" w14:textId="77777777" w:rsidR="00CD741D" w:rsidRDefault="00B11E48" w:rsidP="00CD741D">
      <w:pPr>
        <w:ind w:firstLine="709"/>
        <w:jc w:val="both"/>
      </w:pPr>
      <w:r w:rsidRPr="00554427">
        <w:t xml:space="preserve">Предварительные заявки на участие подаются до </w:t>
      </w:r>
      <w:r>
        <w:t>18</w:t>
      </w:r>
      <w:r w:rsidRPr="00554427">
        <w:t>.</w:t>
      </w:r>
      <w:r>
        <w:t>12</w:t>
      </w:r>
      <w:r w:rsidRPr="00554427">
        <w:t>.202</w:t>
      </w:r>
      <w:r>
        <w:t>5</w:t>
      </w:r>
      <w:r w:rsidRPr="00554427">
        <w:t xml:space="preserve"> года </w:t>
      </w:r>
      <w:r w:rsidR="00CD741D">
        <w:t xml:space="preserve">по ссылке </w:t>
      </w:r>
      <w:r w:rsidR="00CD741D" w:rsidRPr="00E21564">
        <w:t> </w:t>
      </w:r>
      <w:hyperlink r:id="rId7" w:tgtFrame="_blank" w:history="1">
        <w:r w:rsidR="00CD741D" w:rsidRPr="00E21564">
          <w:rPr>
            <w:rStyle w:val="a3"/>
          </w:rPr>
          <w:t>https://forms.yandex.ru/u/69071fb2e010db11623f3313/</w:t>
        </w:r>
      </w:hyperlink>
    </w:p>
    <w:p w14:paraId="62B80EE2" w14:textId="19CE8392" w:rsidR="00B11E48" w:rsidRPr="00554427" w:rsidRDefault="00B11E48" w:rsidP="00B11E48">
      <w:pPr>
        <w:ind w:firstLine="709"/>
        <w:jc w:val="both"/>
      </w:pPr>
      <w:r w:rsidRPr="00554427">
        <w:t xml:space="preserve">Заседание комиссии по допуску состоится </w:t>
      </w:r>
      <w:r w:rsidR="00920E1E">
        <w:t>20</w:t>
      </w:r>
      <w:r w:rsidRPr="00554427">
        <w:t>.</w:t>
      </w:r>
      <w:r>
        <w:t>12</w:t>
      </w:r>
      <w:r w:rsidRPr="00554427">
        <w:t>.202</w:t>
      </w:r>
      <w:r>
        <w:t>5</w:t>
      </w:r>
      <w:r w:rsidRPr="00554427">
        <w:t xml:space="preserve"> в </w:t>
      </w:r>
      <w:r>
        <w:t>11:40</w:t>
      </w:r>
      <w:r w:rsidRPr="00554427">
        <w:t xml:space="preserve"> по месту проведения Мероприятия.</w:t>
      </w:r>
    </w:p>
    <w:p w14:paraId="4A1FE52B" w14:textId="77777777" w:rsidR="00B11E48" w:rsidRPr="00554427" w:rsidRDefault="00B11E48" w:rsidP="00B11E48">
      <w:pPr>
        <w:tabs>
          <w:tab w:val="left" w:pos="9498"/>
        </w:tabs>
        <w:ind w:firstLine="709"/>
        <w:jc w:val="both"/>
      </w:pPr>
      <w:r w:rsidRPr="00554427">
        <w:t>На комиссии по допуску каждый участник должен предоставить:</w:t>
      </w:r>
    </w:p>
    <w:p w14:paraId="44A78022" w14:textId="77777777" w:rsidR="00B11E48" w:rsidRPr="00554427" w:rsidRDefault="00B11E48" w:rsidP="00B11E48">
      <w:pPr>
        <w:tabs>
          <w:tab w:val="left" w:pos="9498"/>
        </w:tabs>
        <w:ind w:firstLine="709"/>
        <w:jc w:val="both"/>
      </w:pPr>
      <w:r w:rsidRPr="00554427">
        <w:t>- документ, удостоверяющий личность;</w:t>
      </w:r>
    </w:p>
    <w:p w14:paraId="68EB6633" w14:textId="77777777" w:rsidR="00B11E48" w:rsidRPr="00554427" w:rsidRDefault="00B11E48" w:rsidP="00B11E48">
      <w:pPr>
        <w:tabs>
          <w:tab w:val="left" w:pos="9498"/>
        </w:tabs>
        <w:ind w:firstLine="709"/>
        <w:jc w:val="both"/>
      </w:pPr>
      <w:r>
        <w:t xml:space="preserve">- </w:t>
      </w:r>
      <w:r w:rsidRPr="00554427">
        <w:t>документ, подтверждающий наличие спортивного разряда, спортивного звания, почетного спортивного звания</w:t>
      </w:r>
      <w:r>
        <w:t xml:space="preserve"> (при наличии)</w:t>
      </w:r>
      <w:r w:rsidRPr="00554427">
        <w:t>;</w:t>
      </w:r>
    </w:p>
    <w:p w14:paraId="29BCA82B" w14:textId="77777777" w:rsidR="00B11E48" w:rsidRPr="00554427" w:rsidRDefault="00B11E48" w:rsidP="00B11E48">
      <w:pPr>
        <w:tabs>
          <w:tab w:val="left" w:pos="9498"/>
        </w:tabs>
        <w:ind w:firstLine="709"/>
        <w:jc w:val="both"/>
      </w:pPr>
      <w:r w:rsidRPr="00554427">
        <w:t>- договор о страховании жизни и здоровья от несчастных случаев</w:t>
      </w:r>
      <w:r>
        <w:t xml:space="preserve"> (при наличии)</w:t>
      </w:r>
      <w:r w:rsidRPr="00554427">
        <w:t>;</w:t>
      </w:r>
    </w:p>
    <w:p w14:paraId="458C33D7" w14:textId="77777777" w:rsidR="00B11E48" w:rsidRPr="00554427" w:rsidRDefault="00B11E48" w:rsidP="00B11E48">
      <w:pPr>
        <w:tabs>
          <w:tab w:val="left" w:pos="9498"/>
        </w:tabs>
        <w:ind w:firstLine="709"/>
        <w:jc w:val="both"/>
      </w:pPr>
      <w:r w:rsidRPr="00554427">
        <w:t>- разовую медицинскую спр</w:t>
      </w:r>
      <w:r>
        <w:t>авку на участие в соревнованиях;</w:t>
      </w:r>
    </w:p>
    <w:p w14:paraId="2EAD9E1E" w14:textId="77777777" w:rsidR="00B11E48" w:rsidRPr="00554427" w:rsidRDefault="00B11E48" w:rsidP="00B11E48">
      <w:pPr>
        <w:tabs>
          <w:tab w:val="left" w:pos="284"/>
          <w:tab w:val="left" w:pos="709"/>
          <w:tab w:val="left" w:pos="993"/>
          <w:tab w:val="left" w:pos="1134"/>
          <w:tab w:val="left" w:pos="9498"/>
        </w:tabs>
        <w:ind w:firstLine="709"/>
        <w:jc w:val="both"/>
      </w:pPr>
      <w:r w:rsidRPr="00554427">
        <w:t xml:space="preserve">- документ, подтверждающий постоянную или временную регистрацию </w:t>
      </w:r>
      <w:r w:rsidRPr="00554427">
        <w:br/>
        <w:t>в Санкт-Петербурге.</w:t>
      </w:r>
    </w:p>
    <w:p w14:paraId="5597A4A9" w14:textId="77777777" w:rsidR="00B11E48" w:rsidRPr="00554427" w:rsidRDefault="00B11E48" w:rsidP="00B11E48">
      <w:pPr>
        <w:tabs>
          <w:tab w:val="left" w:pos="9498"/>
        </w:tabs>
        <w:ind w:firstLine="709"/>
        <w:jc w:val="both"/>
      </w:pPr>
      <w:r w:rsidRPr="00554427">
        <w:t xml:space="preserve">Участники, не предъявившие необходимые документы в комиссию по допуску, к участию в Мероприятии не допускаются. </w:t>
      </w:r>
    </w:p>
    <w:p w14:paraId="3594D757" w14:textId="77777777" w:rsidR="00B11E48" w:rsidRPr="00554427" w:rsidRDefault="00B11E48" w:rsidP="00B11E48">
      <w:pPr>
        <w:tabs>
          <w:tab w:val="left" w:pos="9498"/>
        </w:tabs>
        <w:ind w:firstLine="709"/>
        <w:jc w:val="both"/>
      </w:pPr>
      <w:r w:rsidRPr="00554427">
        <w:t>Судьи должны иметь при себе документ о судейской квалификации, ксерокопии паспорта (стр.2-5), ИНН и СНИЛС.</w:t>
      </w:r>
    </w:p>
    <w:p w14:paraId="2A15E652" w14:textId="77777777" w:rsidR="00B11E48" w:rsidRPr="00554427" w:rsidRDefault="00B11E48" w:rsidP="00B11E48">
      <w:pPr>
        <w:pStyle w:val="2"/>
        <w:spacing w:after="0" w:line="240" w:lineRule="auto"/>
        <w:ind w:firstLine="709"/>
        <w:jc w:val="both"/>
        <w:rPr>
          <w:bCs/>
        </w:rPr>
      </w:pPr>
    </w:p>
    <w:p w14:paraId="253196BB" w14:textId="77777777" w:rsidR="00B11E48" w:rsidRPr="00554427" w:rsidRDefault="00B11E48" w:rsidP="00B11E48">
      <w:pPr>
        <w:keepNext/>
        <w:ind w:firstLine="720"/>
        <w:jc w:val="center"/>
        <w:rPr>
          <w:b/>
          <w:bCs/>
        </w:rPr>
      </w:pPr>
      <w:r w:rsidRPr="00554427">
        <w:rPr>
          <w:b/>
          <w:bCs/>
        </w:rPr>
        <w:t>8. Подведение итогов</w:t>
      </w:r>
    </w:p>
    <w:p w14:paraId="7A704D96" w14:textId="77777777" w:rsidR="00B11E48" w:rsidRPr="00554427" w:rsidRDefault="00B11E48" w:rsidP="00B11E48">
      <w:pPr>
        <w:keepNext/>
        <w:rPr>
          <w:b/>
          <w:bCs/>
        </w:rPr>
      </w:pPr>
    </w:p>
    <w:p w14:paraId="415D6289" w14:textId="77777777" w:rsidR="00B11E48" w:rsidRPr="00554427" w:rsidRDefault="00B11E48" w:rsidP="00B11E48">
      <w:pPr>
        <w:ind w:firstLine="709"/>
        <w:jc w:val="both"/>
      </w:pPr>
      <w:r w:rsidRPr="00554427">
        <w:t>Места в Мероприятии определяются по сумме набранных очков. При равенстве очков победитель определяется по следующим дополнительным показателям:</w:t>
      </w:r>
    </w:p>
    <w:p w14:paraId="369A031A" w14:textId="77777777" w:rsidR="00B11E48" w:rsidRPr="00554427" w:rsidRDefault="00B11E48" w:rsidP="00B11E48">
      <w:pPr>
        <w:ind w:firstLine="709"/>
        <w:jc w:val="both"/>
      </w:pPr>
      <w:r w:rsidRPr="00554427">
        <w:t>- коэффициент Бухгольца;</w:t>
      </w:r>
    </w:p>
    <w:p w14:paraId="4D75D469" w14:textId="77777777" w:rsidR="00B11E48" w:rsidRPr="00554427" w:rsidRDefault="00B11E48" w:rsidP="00B11E48">
      <w:pPr>
        <w:ind w:firstLine="709"/>
        <w:jc w:val="both"/>
      </w:pPr>
      <w:r w:rsidRPr="00554427">
        <w:t>- усеченный коэффициент Бухгольца (без одного худшего результата);</w:t>
      </w:r>
    </w:p>
    <w:p w14:paraId="3C62A36D" w14:textId="77777777" w:rsidR="00B11E48" w:rsidRPr="00554427" w:rsidRDefault="00B11E48" w:rsidP="00B11E48">
      <w:pPr>
        <w:ind w:firstLine="709"/>
        <w:jc w:val="both"/>
      </w:pPr>
      <w:r w:rsidRPr="00554427">
        <w:t>- результат личной встречи.</w:t>
      </w:r>
    </w:p>
    <w:p w14:paraId="2F2459ED" w14:textId="77777777" w:rsidR="00B11E48" w:rsidRPr="00554427" w:rsidRDefault="00B11E48" w:rsidP="00B11E48">
      <w:pPr>
        <w:ind w:firstLine="709"/>
        <w:jc w:val="both"/>
      </w:pPr>
      <w:r w:rsidRPr="00554427">
        <w:t xml:space="preserve">- количество побед;   </w:t>
      </w:r>
    </w:p>
    <w:p w14:paraId="209A9DF6" w14:textId="77777777" w:rsidR="00B11E48" w:rsidRPr="00554427" w:rsidRDefault="00B11E48" w:rsidP="00B11E48">
      <w:pPr>
        <w:jc w:val="both"/>
        <w:rPr>
          <w:bCs/>
        </w:rPr>
      </w:pPr>
      <w:r w:rsidRPr="00554427">
        <w:t xml:space="preserve">          Порядок подачи и рассмотрения протестов осуществляется согласно правилам вида спорта «шахматы», утвержденным приказом Министерства спорта России от 17.07.2017 </w:t>
      </w:r>
      <w:r w:rsidRPr="00554427">
        <w:br/>
        <w:t>№ 654.</w:t>
      </w:r>
    </w:p>
    <w:p w14:paraId="66AA9712" w14:textId="77777777" w:rsidR="00B11E48" w:rsidRPr="00554427" w:rsidRDefault="00B11E48" w:rsidP="00B11E48">
      <w:pPr>
        <w:ind w:firstLine="709"/>
        <w:jc w:val="both"/>
        <w:rPr>
          <w:bCs/>
        </w:rPr>
      </w:pPr>
      <w:r w:rsidRPr="00554427">
        <w:t>Отчеты о проведении и протоколы Мероприятия</w:t>
      </w:r>
      <w:r w:rsidRPr="00554427">
        <w:rPr>
          <w:bCs/>
        </w:rPr>
        <w:t xml:space="preserve"> РОО «СФШ СПб» предоставляет на бумажном и электронном носителях в Комитет и СПБ ГАУ «Центр подготовки» в течение 3 дней после окончания </w:t>
      </w:r>
      <w:r w:rsidRPr="00554427">
        <w:t>Мероприятия</w:t>
      </w:r>
      <w:r w:rsidRPr="00554427">
        <w:rPr>
          <w:bCs/>
        </w:rPr>
        <w:t>.</w:t>
      </w:r>
    </w:p>
    <w:p w14:paraId="397269ED" w14:textId="77777777" w:rsidR="00B11E48" w:rsidRDefault="00B11E48" w:rsidP="00B11E48">
      <w:pPr>
        <w:ind w:firstLine="993"/>
        <w:rPr>
          <w:b/>
          <w:bCs/>
        </w:rPr>
      </w:pPr>
      <w:r w:rsidRPr="00554427">
        <w:rPr>
          <w:b/>
          <w:bCs/>
        </w:rPr>
        <w:t xml:space="preserve">                       </w:t>
      </w:r>
    </w:p>
    <w:p w14:paraId="75568183" w14:textId="77777777" w:rsidR="00B11E48" w:rsidRPr="00554427" w:rsidRDefault="00B11E48" w:rsidP="00B11E48">
      <w:pPr>
        <w:tabs>
          <w:tab w:val="left" w:pos="9072"/>
        </w:tabs>
        <w:ind w:right="-142"/>
        <w:jc w:val="center"/>
        <w:rPr>
          <w:b/>
          <w:bCs/>
        </w:rPr>
      </w:pPr>
      <w:r w:rsidRPr="00554427">
        <w:rPr>
          <w:b/>
          <w:bCs/>
        </w:rPr>
        <w:t>9. Награждение</w:t>
      </w:r>
    </w:p>
    <w:p w14:paraId="12B36552" w14:textId="77777777" w:rsidR="00B11E48" w:rsidRPr="00554427" w:rsidRDefault="00B11E48" w:rsidP="00B11E48">
      <w:pPr>
        <w:tabs>
          <w:tab w:val="left" w:pos="9072"/>
        </w:tabs>
        <w:ind w:right="-142"/>
        <w:jc w:val="both"/>
        <w:rPr>
          <w:bCs/>
        </w:rPr>
      </w:pPr>
      <w:r w:rsidRPr="00554427">
        <w:rPr>
          <w:bCs/>
        </w:rPr>
        <w:tab/>
      </w:r>
    </w:p>
    <w:p w14:paraId="025A64A9" w14:textId="77777777" w:rsidR="00D83CF0" w:rsidRDefault="00D83CF0" w:rsidP="00D83CF0">
      <w:pPr>
        <w:tabs>
          <w:tab w:val="left" w:pos="9072"/>
          <w:tab w:val="left" w:pos="9214"/>
        </w:tabs>
        <w:ind w:right="-142" w:firstLine="709"/>
        <w:jc w:val="both"/>
        <w:rPr>
          <w:bCs/>
        </w:rPr>
      </w:pPr>
      <w:r>
        <w:rPr>
          <w:bCs/>
        </w:rPr>
        <w:t xml:space="preserve">Победитель и призеры </w:t>
      </w:r>
      <w:r>
        <w:t>Мероприятия</w:t>
      </w:r>
      <w:r>
        <w:rPr>
          <w:bCs/>
        </w:rPr>
        <w:t xml:space="preserve"> награждаются медалями и дипломами. </w:t>
      </w:r>
    </w:p>
    <w:p w14:paraId="60D46A3B" w14:textId="77777777" w:rsidR="00D83CF0" w:rsidRDefault="00D83CF0" w:rsidP="00D83CF0">
      <w:pPr>
        <w:tabs>
          <w:tab w:val="left" w:pos="9072"/>
          <w:tab w:val="left" w:pos="9214"/>
        </w:tabs>
        <w:ind w:right="-142" w:firstLine="709"/>
        <w:jc w:val="both"/>
        <w:rPr>
          <w:bCs/>
        </w:rPr>
      </w:pPr>
      <w:r>
        <w:rPr>
          <w:bCs/>
        </w:rPr>
        <w:t xml:space="preserve">Победителям </w:t>
      </w:r>
      <w:r>
        <w:t>Мероприятия</w:t>
      </w:r>
      <w:r>
        <w:rPr>
          <w:bCs/>
        </w:rPr>
        <w:t xml:space="preserve"> вручаются памятные призы РОО «СФШ СПб».</w:t>
      </w:r>
    </w:p>
    <w:p w14:paraId="4FFC342C" w14:textId="77777777" w:rsidR="00D83CF0" w:rsidRDefault="00D83CF0" w:rsidP="00D83CF0">
      <w:pPr>
        <w:tabs>
          <w:tab w:val="left" w:pos="9072"/>
          <w:tab w:val="left" w:pos="9214"/>
        </w:tabs>
        <w:ind w:right="-142" w:firstLine="709"/>
        <w:jc w:val="both"/>
        <w:rPr>
          <w:bCs/>
        </w:rPr>
      </w:pPr>
      <w:r>
        <w:rPr>
          <w:bCs/>
        </w:rPr>
        <w:t>Установлены денежные призы.</w:t>
      </w:r>
    </w:p>
    <w:p w14:paraId="166F661F" w14:textId="77777777" w:rsidR="00B11E48" w:rsidRPr="00554427" w:rsidRDefault="00B11E48" w:rsidP="00B11E48">
      <w:pPr>
        <w:tabs>
          <w:tab w:val="left" w:pos="9072"/>
        </w:tabs>
        <w:ind w:right="-142" w:firstLine="3686"/>
        <w:rPr>
          <w:b/>
        </w:rPr>
      </w:pPr>
    </w:p>
    <w:p w14:paraId="4AAD73F6" w14:textId="77777777" w:rsidR="00B11E48" w:rsidRPr="00554427" w:rsidRDefault="00B11E48" w:rsidP="00B11E48">
      <w:pPr>
        <w:tabs>
          <w:tab w:val="left" w:pos="9072"/>
        </w:tabs>
        <w:ind w:right="-142" w:firstLine="3686"/>
      </w:pPr>
      <w:r w:rsidRPr="00554427">
        <w:rPr>
          <w:b/>
        </w:rPr>
        <w:t>10.Финансирование</w:t>
      </w:r>
    </w:p>
    <w:p w14:paraId="7B468B81" w14:textId="77777777" w:rsidR="00B11E48" w:rsidRPr="00554427" w:rsidRDefault="00B11E48" w:rsidP="00B11E48">
      <w:pPr>
        <w:tabs>
          <w:tab w:val="left" w:pos="9072"/>
        </w:tabs>
        <w:ind w:right="-142"/>
        <w:jc w:val="center"/>
        <w:rPr>
          <w:b/>
        </w:rPr>
      </w:pPr>
    </w:p>
    <w:p w14:paraId="5C62C202" w14:textId="77777777" w:rsidR="00B11E48" w:rsidRPr="00554427" w:rsidRDefault="00B11E48" w:rsidP="00B11E48">
      <w:pPr>
        <w:tabs>
          <w:tab w:val="left" w:pos="9072"/>
        </w:tabs>
        <w:ind w:right="-142" w:firstLine="709"/>
        <w:jc w:val="both"/>
        <w:rPr>
          <w:bCs/>
        </w:rPr>
      </w:pPr>
      <w:r w:rsidRPr="00554427">
        <w:rPr>
          <w:bCs/>
        </w:rPr>
        <w:t xml:space="preserve">Расходы по организации и проведению </w:t>
      </w:r>
      <w:r w:rsidRPr="00554427">
        <w:t>Мероприятия</w:t>
      </w:r>
      <w:r w:rsidRPr="00554427">
        <w:rPr>
          <w:bCs/>
        </w:rPr>
        <w:t>, а именно оплата работы судей, обслуживающего персонала (комендант, администратор), предоставление наградной атрибутики (</w:t>
      </w:r>
      <w:r>
        <w:rPr>
          <w:bCs/>
        </w:rPr>
        <w:t>медали</w:t>
      </w:r>
      <w:r w:rsidRPr="00554427">
        <w:rPr>
          <w:bCs/>
        </w:rPr>
        <w:t>, дипломы)</w:t>
      </w:r>
      <w:r>
        <w:rPr>
          <w:bCs/>
        </w:rPr>
        <w:t>,</w:t>
      </w:r>
      <w:r w:rsidRPr="00554427">
        <w:rPr>
          <w:bCs/>
        </w:rPr>
        <w:t xml:space="preserve"> бумаги А4 осуществляются за счет средств </w:t>
      </w:r>
      <w:r w:rsidRPr="00554427">
        <w:t>РОО «СФШ СПб»</w:t>
      </w:r>
      <w:r>
        <w:t xml:space="preserve"> </w:t>
      </w:r>
      <w:r w:rsidRPr="00554427">
        <w:rPr>
          <w:bCs/>
        </w:rPr>
        <w:t>на финансовое обеспечение выполнения государственного задания на оказание государственных услуг (выполнение работ).</w:t>
      </w:r>
    </w:p>
    <w:p w14:paraId="53B9A12A" w14:textId="77777777" w:rsidR="00B11E48" w:rsidRDefault="00B11E48" w:rsidP="00B11E48">
      <w:pPr>
        <w:pageBreakBefore/>
        <w:spacing w:after="20"/>
        <w:ind w:right="20"/>
        <w:jc w:val="both"/>
      </w:pPr>
      <w:r>
        <w:lastRenderedPageBreak/>
        <w:t>Визы:</w:t>
      </w:r>
    </w:p>
    <w:p w14:paraId="1368AB51" w14:textId="77777777" w:rsidR="00B11E48" w:rsidRDefault="00B11E48" w:rsidP="00B11E48">
      <w:pPr>
        <w:spacing w:after="20"/>
        <w:ind w:right="20"/>
        <w:jc w:val="both"/>
      </w:pPr>
    </w:p>
    <w:p w14:paraId="3180FAD9" w14:textId="77777777" w:rsidR="00B11E48" w:rsidRDefault="00B11E48" w:rsidP="00B11E48">
      <w:r>
        <w:t>Начальник отдела</w:t>
      </w:r>
    </w:p>
    <w:p w14:paraId="3C24280E" w14:textId="77777777" w:rsidR="00B11E48" w:rsidRDefault="00B11E48" w:rsidP="00B11E48">
      <w:r>
        <w:t>по спортивно-массовой работе</w:t>
      </w:r>
    </w:p>
    <w:p w14:paraId="52217707" w14:textId="77777777" w:rsidR="00B11E48" w:rsidRDefault="00B11E48" w:rsidP="00B11E48">
      <w:r>
        <w:t>Комитета по физической культуре и спорту                                                                Е.Ю. Грук</w:t>
      </w:r>
    </w:p>
    <w:p w14:paraId="68E02E7E" w14:textId="77777777" w:rsidR="00B11E48" w:rsidRDefault="00B11E48" w:rsidP="00B11E48">
      <w:r>
        <w:rPr>
          <w:color w:val="000000"/>
        </w:rPr>
        <w:tab/>
        <w:t xml:space="preserve">                             </w:t>
      </w:r>
    </w:p>
    <w:p w14:paraId="7B6487A3" w14:textId="77777777" w:rsidR="00B11E48" w:rsidRDefault="00B11E48" w:rsidP="00B11E48">
      <w:pPr>
        <w:rPr>
          <w:color w:val="000000"/>
        </w:rPr>
      </w:pPr>
      <w:r>
        <w:rPr>
          <w:color w:val="000000"/>
        </w:rPr>
        <w:t xml:space="preserve">Начальник отдела </w:t>
      </w:r>
      <w:r>
        <w:rPr>
          <w:color w:val="000000"/>
        </w:rPr>
        <w:br/>
        <w:t xml:space="preserve">по спортивно-массовой работе  </w:t>
      </w:r>
    </w:p>
    <w:p w14:paraId="5AB47FAF" w14:textId="77777777" w:rsidR="00B11E48" w:rsidRDefault="00B11E48" w:rsidP="00B11E48">
      <w:r>
        <w:rPr>
          <w:color w:val="000000"/>
        </w:rPr>
        <w:t>СПб ГАУ «Центр подготовки»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                             С.С. Савостин</w:t>
      </w:r>
    </w:p>
    <w:p w14:paraId="599345FF" w14:textId="77777777" w:rsidR="00B11E48" w:rsidRDefault="00B11E48" w:rsidP="00B11E48">
      <w:pPr>
        <w:rPr>
          <w:color w:val="000000"/>
        </w:rPr>
      </w:pPr>
    </w:p>
    <w:p w14:paraId="01F13749" w14:textId="77777777" w:rsidR="00B11E48" w:rsidRDefault="00B11E48" w:rsidP="00B11E48">
      <w:r>
        <w:rPr>
          <w:color w:val="000000"/>
        </w:rPr>
        <w:t>Специалист отдела</w:t>
      </w:r>
    </w:p>
    <w:p w14:paraId="1DE2915C" w14:textId="77777777" w:rsidR="00B11E48" w:rsidRDefault="00B11E48" w:rsidP="00B11E48">
      <w:pPr>
        <w:rPr>
          <w:color w:val="000000"/>
        </w:rPr>
      </w:pPr>
      <w:r>
        <w:rPr>
          <w:color w:val="000000"/>
        </w:rPr>
        <w:t>по спортивно-массовой работе</w:t>
      </w:r>
    </w:p>
    <w:p w14:paraId="17EF45DA" w14:textId="77777777" w:rsidR="00B11E48" w:rsidRDefault="00B11E48" w:rsidP="00B11E48">
      <w:r>
        <w:rPr>
          <w:color w:val="000000"/>
        </w:rPr>
        <w:t>СПб ГАУ «Центр подготовки»                                                                                 Е.С. Алексеева</w:t>
      </w:r>
    </w:p>
    <w:p w14:paraId="515774FD" w14:textId="77777777" w:rsidR="00B11E48" w:rsidRPr="00FE1DAB" w:rsidRDefault="00B11E48" w:rsidP="00B11E48">
      <w:pPr>
        <w:ind w:right="283"/>
        <w:jc w:val="both"/>
        <w:rPr>
          <w:bCs/>
        </w:rPr>
      </w:pPr>
    </w:p>
    <w:p w14:paraId="233001FA" w14:textId="77777777" w:rsidR="00B11E48" w:rsidRPr="00FE1DAB" w:rsidRDefault="00B11E48" w:rsidP="00B11E48">
      <w:pPr>
        <w:ind w:right="283"/>
        <w:jc w:val="both"/>
        <w:rPr>
          <w:bCs/>
        </w:rPr>
      </w:pPr>
    </w:p>
    <w:p w14:paraId="03C89529" w14:textId="77777777" w:rsidR="00B11E48" w:rsidRPr="00FE1DAB" w:rsidRDefault="00B11E48" w:rsidP="00B11E48">
      <w:pPr>
        <w:ind w:right="283"/>
        <w:jc w:val="both"/>
      </w:pPr>
      <w:r w:rsidRPr="00FE1DAB">
        <w:rPr>
          <w:bCs/>
        </w:rPr>
        <w:t xml:space="preserve">                                                </w:t>
      </w:r>
    </w:p>
    <w:p w14:paraId="410F085B" w14:textId="77777777" w:rsidR="00B11E48" w:rsidRPr="00FE1DAB" w:rsidRDefault="00B11E48" w:rsidP="00B11E48">
      <w:pPr>
        <w:tabs>
          <w:tab w:val="left" w:pos="9498"/>
        </w:tabs>
        <w:ind w:right="283"/>
        <w:jc w:val="both"/>
      </w:pPr>
      <w:r w:rsidRPr="00FE1DAB">
        <w:t xml:space="preserve">       </w:t>
      </w:r>
    </w:p>
    <w:p w14:paraId="78C06951" w14:textId="77777777" w:rsidR="00B11E48" w:rsidRPr="00FE1DAB" w:rsidRDefault="00B11E48" w:rsidP="00B11E48">
      <w:pPr>
        <w:tabs>
          <w:tab w:val="left" w:pos="9498"/>
        </w:tabs>
        <w:ind w:right="283" w:firstLine="426"/>
        <w:jc w:val="both"/>
      </w:pPr>
    </w:p>
    <w:p w14:paraId="062E314C" w14:textId="77777777" w:rsidR="00226732" w:rsidRDefault="00226732"/>
    <w:sectPr w:rsidR="00226732" w:rsidSect="004F1C01">
      <w:headerReference w:type="even" r:id="rId8"/>
      <w:headerReference w:type="default" r:id="rId9"/>
      <w:pgSz w:w="11906" w:h="16838"/>
      <w:pgMar w:top="426" w:right="991" w:bottom="993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D7C12" w14:textId="77777777" w:rsidR="005935F0" w:rsidRDefault="005935F0">
      <w:r>
        <w:separator/>
      </w:r>
    </w:p>
  </w:endnote>
  <w:endnote w:type="continuationSeparator" w:id="0">
    <w:p w14:paraId="139541FD" w14:textId="77777777" w:rsidR="005935F0" w:rsidRDefault="00593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196E6" w14:textId="77777777" w:rsidR="005935F0" w:rsidRDefault="005935F0">
      <w:r>
        <w:separator/>
      </w:r>
    </w:p>
  </w:footnote>
  <w:footnote w:type="continuationSeparator" w:id="0">
    <w:p w14:paraId="2738A91B" w14:textId="77777777" w:rsidR="005935F0" w:rsidRDefault="00593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5359A" w14:textId="77777777" w:rsidR="00000000" w:rsidRDefault="00B11E4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F35FB15" w14:textId="77777777" w:rsidR="00000000" w:rsidRDefault="0000000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74522" w14:textId="77777777" w:rsidR="00000000" w:rsidRDefault="00000000">
    <w:pPr>
      <w:pStyle w:val="a5"/>
      <w:framePr w:wrap="around" w:vAnchor="text" w:hAnchor="margin" w:xAlign="center" w:y="1"/>
      <w:rPr>
        <w:rStyle w:val="a7"/>
      </w:rPr>
    </w:pPr>
  </w:p>
  <w:p w14:paraId="1EC4019F" w14:textId="77777777" w:rsidR="00000000" w:rsidRPr="00E43DF3" w:rsidRDefault="00000000" w:rsidP="00E43DF3">
    <w:pPr>
      <w:pStyle w:val="a5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6734C"/>
    <w:multiLevelType w:val="hybridMultilevel"/>
    <w:tmpl w:val="DB82B198"/>
    <w:lvl w:ilvl="0" w:tplc="9832245A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2" w:hanging="360"/>
      </w:pPr>
    </w:lvl>
    <w:lvl w:ilvl="2" w:tplc="0419001B" w:tentative="1">
      <w:start w:val="1"/>
      <w:numFmt w:val="lowerRoman"/>
      <w:lvlText w:val="%3."/>
      <w:lvlJc w:val="right"/>
      <w:pPr>
        <w:ind w:left="5202" w:hanging="180"/>
      </w:pPr>
    </w:lvl>
    <w:lvl w:ilvl="3" w:tplc="0419000F" w:tentative="1">
      <w:start w:val="1"/>
      <w:numFmt w:val="decimal"/>
      <w:lvlText w:val="%4."/>
      <w:lvlJc w:val="left"/>
      <w:pPr>
        <w:ind w:left="5922" w:hanging="360"/>
      </w:pPr>
    </w:lvl>
    <w:lvl w:ilvl="4" w:tplc="04190019" w:tentative="1">
      <w:start w:val="1"/>
      <w:numFmt w:val="lowerLetter"/>
      <w:lvlText w:val="%5."/>
      <w:lvlJc w:val="left"/>
      <w:pPr>
        <w:ind w:left="6642" w:hanging="360"/>
      </w:pPr>
    </w:lvl>
    <w:lvl w:ilvl="5" w:tplc="0419001B" w:tentative="1">
      <w:start w:val="1"/>
      <w:numFmt w:val="lowerRoman"/>
      <w:lvlText w:val="%6."/>
      <w:lvlJc w:val="right"/>
      <w:pPr>
        <w:ind w:left="7362" w:hanging="180"/>
      </w:pPr>
    </w:lvl>
    <w:lvl w:ilvl="6" w:tplc="0419000F" w:tentative="1">
      <w:start w:val="1"/>
      <w:numFmt w:val="decimal"/>
      <w:lvlText w:val="%7."/>
      <w:lvlJc w:val="left"/>
      <w:pPr>
        <w:ind w:left="8082" w:hanging="360"/>
      </w:pPr>
    </w:lvl>
    <w:lvl w:ilvl="7" w:tplc="04190019" w:tentative="1">
      <w:start w:val="1"/>
      <w:numFmt w:val="lowerLetter"/>
      <w:lvlText w:val="%8."/>
      <w:lvlJc w:val="left"/>
      <w:pPr>
        <w:ind w:left="8802" w:hanging="360"/>
      </w:pPr>
    </w:lvl>
    <w:lvl w:ilvl="8" w:tplc="0419001B" w:tentative="1">
      <w:start w:val="1"/>
      <w:numFmt w:val="lowerRoman"/>
      <w:lvlText w:val="%9."/>
      <w:lvlJc w:val="right"/>
      <w:pPr>
        <w:ind w:left="9522" w:hanging="180"/>
      </w:pPr>
    </w:lvl>
  </w:abstractNum>
  <w:num w:numId="1" w16cid:durableId="1389762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9CB"/>
    <w:rsid w:val="00226732"/>
    <w:rsid w:val="002509CB"/>
    <w:rsid w:val="003A4D3E"/>
    <w:rsid w:val="005935F0"/>
    <w:rsid w:val="00885077"/>
    <w:rsid w:val="00920E1E"/>
    <w:rsid w:val="00AC49EF"/>
    <w:rsid w:val="00B11E48"/>
    <w:rsid w:val="00CD741D"/>
    <w:rsid w:val="00D254EF"/>
    <w:rsid w:val="00D83CF0"/>
    <w:rsid w:val="00E074F5"/>
    <w:rsid w:val="00EA3DA4"/>
    <w:rsid w:val="00EF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34B93"/>
  <w15:chartTrackingRefBased/>
  <w15:docId w15:val="{58E1E634-C771-43F4-915F-9F29ECDBC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E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11E48"/>
    <w:rPr>
      <w:color w:val="0857A6"/>
      <w:u w:val="single"/>
    </w:rPr>
  </w:style>
  <w:style w:type="paragraph" w:customStyle="1" w:styleId="a4">
    <w:name w:val="Содержимое таблицы"/>
    <w:basedOn w:val="a"/>
    <w:rsid w:val="00B11E48"/>
    <w:pPr>
      <w:suppressLineNumbers/>
    </w:pPr>
  </w:style>
  <w:style w:type="paragraph" w:styleId="a5">
    <w:name w:val="header"/>
    <w:basedOn w:val="a"/>
    <w:link w:val="a6"/>
    <w:rsid w:val="00B11E48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basedOn w:val="a0"/>
    <w:link w:val="a5"/>
    <w:rsid w:val="00B11E48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Default">
    <w:name w:val="Default"/>
    <w:rsid w:val="00B11E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page number"/>
    <w:basedOn w:val="a0"/>
    <w:semiHidden/>
    <w:rsid w:val="00B11E48"/>
  </w:style>
  <w:style w:type="paragraph" w:styleId="a8">
    <w:name w:val="No Spacing"/>
    <w:qFormat/>
    <w:rsid w:val="00B11E48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2">
    <w:name w:val="Body Text 2"/>
    <w:basedOn w:val="a"/>
    <w:link w:val="20"/>
    <w:rsid w:val="00B11E4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11E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9">
    <w:name w:val="FollowedHyperlink"/>
    <w:basedOn w:val="a0"/>
    <w:uiPriority w:val="99"/>
    <w:semiHidden/>
    <w:unhideWhenUsed/>
    <w:rsid w:val="00CD74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yandex.ru/u/69071fb2e010db11623f331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1329</Words>
  <Characters>7578</Characters>
  <Application>Microsoft Office Word</Application>
  <DocSecurity>0</DocSecurity>
  <Lines>63</Lines>
  <Paragraphs>17</Paragraphs>
  <ScaleCrop>false</ScaleCrop>
  <Company/>
  <LinksUpToDate>false</LinksUpToDate>
  <CharactersWithSpaces>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 Shakirov</dc:creator>
  <cp:keywords/>
  <dc:description/>
  <cp:lastModifiedBy>User</cp:lastModifiedBy>
  <cp:revision>9</cp:revision>
  <dcterms:created xsi:type="dcterms:W3CDTF">2025-12-04T10:48:00Z</dcterms:created>
  <dcterms:modified xsi:type="dcterms:W3CDTF">2025-12-09T05:42:00Z</dcterms:modified>
</cp:coreProperties>
</file>